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4EAE" w:rsidRDefault="00D14020">
      <w:pPr>
        <w:rPr>
          <w:rFonts w:ascii="Times New Roman" w:hAnsi="Times New Roman" w:cs="Times New Roman"/>
          <w:sz w:val="24"/>
          <w:szCs w:val="24"/>
        </w:rPr>
      </w:pPr>
      <w:bookmarkStart w:id="0" w:name="_GoBack"/>
      <w:bookmarkEnd w:id="0"/>
      <w:r>
        <w:rPr>
          <w:noProof/>
        </w:rPr>
        <w:drawing>
          <wp:inline distT="0" distB="0" distL="0" distR="0" wp14:anchorId="3EC578FD" wp14:editId="38BF66B1">
            <wp:extent cx="2628900" cy="1193165"/>
            <wp:effectExtent l="0" t="0" r="0" b="6985"/>
            <wp:docPr id="2" name="irc_mi" descr="http://www.vszdrav.cz/userdata/pictures/upr_3_loga_nadpisy_text.JPG"/>
            <wp:cNvGraphicFramePr/>
            <a:graphic xmlns:a="http://schemas.openxmlformats.org/drawingml/2006/main">
              <a:graphicData uri="http://schemas.openxmlformats.org/drawingml/2006/picture">
                <pic:pic xmlns:pic="http://schemas.openxmlformats.org/drawingml/2006/picture">
                  <pic:nvPicPr>
                    <pic:cNvPr id="5" name="irc_mi" descr="http://www.vszdrav.cz/userdata/pictures/upr_3_loga_nadpisy_text.JPG"/>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28900" cy="1193165"/>
                    </a:xfrm>
                    <a:prstGeom prst="rect">
                      <a:avLst/>
                    </a:prstGeom>
                    <a:noFill/>
                    <a:ln>
                      <a:noFill/>
                    </a:ln>
                  </pic:spPr>
                </pic:pic>
              </a:graphicData>
            </a:graphic>
          </wp:inline>
        </w:drawing>
      </w:r>
    </w:p>
    <w:p w:rsidR="005C60AB" w:rsidRPr="00D14020" w:rsidRDefault="005C60AB">
      <w:pPr>
        <w:rPr>
          <w:rFonts w:ascii="Times New Roman" w:hAnsi="Times New Roman" w:cs="Times New Roman"/>
          <w:b/>
          <w:sz w:val="24"/>
          <w:szCs w:val="24"/>
          <w:u w:val="single"/>
        </w:rPr>
      </w:pPr>
      <w:r w:rsidRPr="00D14020">
        <w:rPr>
          <w:rFonts w:ascii="Times New Roman" w:hAnsi="Times New Roman" w:cs="Times New Roman"/>
          <w:b/>
          <w:sz w:val="24"/>
          <w:szCs w:val="24"/>
          <w:u w:val="single"/>
        </w:rPr>
        <w:t>LP Macerace buněk dužniny jablka a stonku pelargonie.</w:t>
      </w:r>
    </w:p>
    <w:p w:rsidR="005C60AB" w:rsidRDefault="005C60AB">
      <w:pPr>
        <w:rPr>
          <w:rFonts w:ascii="Times New Roman" w:hAnsi="Times New Roman" w:cs="Times New Roman"/>
          <w:sz w:val="24"/>
          <w:szCs w:val="24"/>
        </w:rPr>
      </w:pPr>
      <w:r w:rsidRPr="00E939E5">
        <w:rPr>
          <w:rFonts w:ascii="Times New Roman" w:hAnsi="Times New Roman" w:cs="Times New Roman"/>
          <w:b/>
          <w:sz w:val="24"/>
          <w:szCs w:val="24"/>
        </w:rPr>
        <w:t>Úkol</w:t>
      </w:r>
      <w:r>
        <w:rPr>
          <w:rFonts w:ascii="Times New Roman" w:hAnsi="Times New Roman" w:cs="Times New Roman"/>
          <w:sz w:val="24"/>
          <w:szCs w:val="24"/>
        </w:rPr>
        <w:t>:  Naučit se techniku macerace na příkladu macerace buněk dužniny jablka a stonu pelargonie.</w:t>
      </w:r>
    </w:p>
    <w:p w:rsidR="005C60AB" w:rsidRDefault="005C60AB">
      <w:pPr>
        <w:rPr>
          <w:rFonts w:ascii="Times New Roman" w:hAnsi="Times New Roman" w:cs="Times New Roman"/>
          <w:sz w:val="24"/>
          <w:szCs w:val="24"/>
        </w:rPr>
      </w:pPr>
      <w:r w:rsidRPr="00E939E5">
        <w:rPr>
          <w:rFonts w:ascii="Times New Roman" w:hAnsi="Times New Roman" w:cs="Times New Roman"/>
          <w:b/>
          <w:sz w:val="24"/>
          <w:szCs w:val="24"/>
        </w:rPr>
        <w:t>Pomůcky a materiál</w:t>
      </w:r>
      <w:r>
        <w:rPr>
          <w:rFonts w:ascii="Times New Roman" w:hAnsi="Times New Roman" w:cs="Times New Roman"/>
          <w:sz w:val="24"/>
          <w:szCs w:val="24"/>
        </w:rPr>
        <w:t>: jablko, pelargonie, nůž, potřeby pro mikroskopování, kahan a vodní lázeň, čpavek=amoniak.</w:t>
      </w:r>
    </w:p>
    <w:p w:rsidR="00ED5C42" w:rsidRDefault="005C60AB">
      <w:pPr>
        <w:rPr>
          <w:rFonts w:ascii="Times New Roman" w:hAnsi="Times New Roman" w:cs="Times New Roman"/>
          <w:sz w:val="24"/>
          <w:szCs w:val="24"/>
        </w:rPr>
      </w:pPr>
      <w:r w:rsidRPr="00E939E5">
        <w:rPr>
          <w:rFonts w:ascii="Times New Roman" w:hAnsi="Times New Roman" w:cs="Times New Roman"/>
          <w:b/>
          <w:sz w:val="24"/>
          <w:szCs w:val="24"/>
        </w:rPr>
        <w:t>Teorie</w:t>
      </w:r>
      <w:r w:rsidR="00E939E5" w:rsidRPr="00E939E5">
        <w:rPr>
          <w:rFonts w:ascii="Times New Roman" w:hAnsi="Times New Roman" w:cs="Times New Roman"/>
          <w:b/>
          <w:sz w:val="24"/>
          <w:szCs w:val="24"/>
        </w:rPr>
        <w:t xml:space="preserve"> a postup práce</w:t>
      </w:r>
      <w:r>
        <w:rPr>
          <w:rFonts w:ascii="Times New Roman" w:hAnsi="Times New Roman" w:cs="Times New Roman"/>
          <w:sz w:val="24"/>
          <w:szCs w:val="24"/>
        </w:rPr>
        <w:t xml:space="preserve">: Většina botanických objektů pro svoji velikost nedovoluje studium vnitřní stavby orgánů, a to z důvodu prosvětlení při pozorování pod mikroskopem, kdy se objekty jeví velmi silné. Nejjednodušší technikou pro získávání pozorovaných objektů zejména pak buněk, je technika macerace. Macerací vlastně rozpouštíme střední lamelu, která je společná sousedícím buňkám. Pokud tuto lamelu rozpustíme, tak se pletivo rozpadne v jednotlivé buňky. K macerování používáme macerační činidlo, do něhož pletivo ponoříme a po určitou dobu, kterou je nutno vyzkoušet necháme působit. Po případném oprání je vložíme do kapky vody na podložním sklu a preparační jehlou je rozcupujeme a pak přikryjeme krycím sklem. Nejsou-li buňky dostatečně odděleny, stačí poklepat preparační jehlou na krycí sklo v místě, kde jsou příliš </w:t>
      </w:r>
      <w:proofErr w:type="spellStart"/>
      <w:r>
        <w:rPr>
          <w:rFonts w:ascii="Times New Roman" w:hAnsi="Times New Roman" w:cs="Times New Roman"/>
          <w:sz w:val="24"/>
          <w:szCs w:val="24"/>
        </w:rPr>
        <w:t>nahloučeny</w:t>
      </w:r>
      <w:proofErr w:type="spellEnd"/>
      <w:r>
        <w:rPr>
          <w:rFonts w:ascii="Times New Roman" w:hAnsi="Times New Roman" w:cs="Times New Roman"/>
          <w:sz w:val="24"/>
          <w:szCs w:val="24"/>
        </w:rPr>
        <w:t>.</w:t>
      </w:r>
      <w:r w:rsidR="00ED5C42">
        <w:rPr>
          <w:rFonts w:ascii="Times New Roman" w:hAnsi="Times New Roman" w:cs="Times New Roman"/>
          <w:sz w:val="24"/>
          <w:szCs w:val="24"/>
        </w:rPr>
        <w:t xml:space="preserve"> Pletiva dáváme na podložní sklo raději menší množství, protože pak více pod mikroskopem uvidíme. Jako činidlo použijeme čpavek- amoniak, který </w:t>
      </w:r>
      <w:proofErr w:type="spellStart"/>
      <w:r w:rsidR="00ED5C42">
        <w:rPr>
          <w:rFonts w:ascii="Times New Roman" w:hAnsi="Times New Roman" w:cs="Times New Roman"/>
          <w:sz w:val="24"/>
          <w:szCs w:val="24"/>
        </w:rPr>
        <w:t>vlejeme</w:t>
      </w:r>
      <w:proofErr w:type="spellEnd"/>
      <w:r w:rsidR="00ED5C42">
        <w:rPr>
          <w:rFonts w:ascii="Times New Roman" w:hAnsi="Times New Roman" w:cs="Times New Roman"/>
          <w:sz w:val="24"/>
          <w:szCs w:val="24"/>
        </w:rPr>
        <w:t xml:space="preserve"> do kádinky a necháme působit </w:t>
      </w:r>
      <w:proofErr w:type="spellStart"/>
      <w:r w:rsidR="00ED5C42">
        <w:rPr>
          <w:rFonts w:ascii="Times New Roman" w:hAnsi="Times New Roman" w:cs="Times New Roman"/>
          <w:sz w:val="24"/>
          <w:szCs w:val="24"/>
        </w:rPr>
        <w:t>circa</w:t>
      </w:r>
      <w:proofErr w:type="spellEnd"/>
      <w:r w:rsidR="00ED5C42">
        <w:rPr>
          <w:rFonts w:ascii="Times New Roman" w:hAnsi="Times New Roman" w:cs="Times New Roman"/>
          <w:sz w:val="24"/>
          <w:szCs w:val="24"/>
        </w:rPr>
        <w:t xml:space="preserve"> 30 minut, pokud je plod zralý. Dobu je třeba vyzkoušet. Po maceraci přeneseme kousky pletiva jablka do kádinky s vodou a necháme asi 5 minut stát. Poté klasickým způsobem připravíme preparát do kapky vody a přikryjeme krycím sklem a pozorujeme pod mikroskopem a zakreslíme. Macerovat můžeme i horkou vodou. Doba macerace trvá asi čtvrt až půl hodiny, kdy nakrájené kousky jablka vaříme. Pokusíme se porovnat kvalitu preparátů, těchto dvou metod.</w:t>
      </w:r>
    </w:p>
    <w:p w:rsidR="00ED5C42" w:rsidRDefault="00ED5C42">
      <w:pPr>
        <w:rPr>
          <w:rFonts w:ascii="Times New Roman" w:hAnsi="Times New Roman" w:cs="Times New Roman"/>
          <w:sz w:val="24"/>
          <w:szCs w:val="24"/>
        </w:rPr>
      </w:pPr>
      <w:r>
        <w:rPr>
          <w:rFonts w:ascii="Times New Roman" w:hAnsi="Times New Roman" w:cs="Times New Roman"/>
          <w:sz w:val="24"/>
          <w:szCs w:val="24"/>
        </w:rPr>
        <w:t xml:space="preserve">Maceraci lze použít i pro pozorování buněk různých pletiv. Uřízneme konce stonku pelargónie a dobře ořežeme vnější pletiva, která obklopují vnitřní dužnaté pletivo - dřeň. Tu pak rozkrájíme na malé kousky a vložíme do čpavku. Macerace v tomto případě trvá delší dobu </w:t>
      </w:r>
      <w:proofErr w:type="spellStart"/>
      <w:r>
        <w:rPr>
          <w:rFonts w:ascii="Times New Roman" w:hAnsi="Times New Roman" w:cs="Times New Roman"/>
          <w:sz w:val="24"/>
          <w:szCs w:val="24"/>
        </w:rPr>
        <w:t>circa</w:t>
      </w:r>
      <w:proofErr w:type="spellEnd"/>
      <w:r>
        <w:rPr>
          <w:rFonts w:ascii="Times New Roman" w:hAnsi="Times New Roman" w:cs="Times New Roman"/>
          <w:sz w:val="24"/>
          <w:szCs w:val="24"/>
        </w:rPr>
        <w:t xml:space="preserve"> 1 hodinu. Lepšího výsledku dosáhneme, působíme-li čpavkem za horka. Na kahan nebo ještě lépe na elektrický vařič položíme kádinku se čpavkem, do kterého jsme vložili stonky ořezané od vnějších pletiv a zahříváme asi hodinu, teplota by neměla přesáhnout 60°C. Po hodině z malého kousku připravíme preparát a pozorujeme pod mikroskopem</w:t>
      </w:r>
      <w:r w:rsidR="00E939E5">
        <w:rPr>
          <w:rFonts w:ascii="Times New Roman" w:hAnsi="Times New Roman" w:cs="Times New Roman"/>
          <w:sz w:val="24"/>
          <w:szCs w:val="24"/>
        </w:rPr>
        <w:t>, a</w:t>
      </w:r>
      <w:r>
        <w:rPr>
          <w:rFonts w:ascii="Times New Roman" w:hAnsi="Times New Roman" w:cs="Times New Roman"/>
          <w:sz w:val="24"/>
          <w:szCs w:val="24"/>
        </w:rPr>
        <w:t xml:space="preserve"> </w:t>
      </w:r>
      <w:r w:rsidR="00E939E5">
        <w:rPr>
          <w:rFonts w:ascii="Times New Roman" w:hAnsi="Times New Roman" w:cs="Times New Roman"/>
          <w:sz w:val="24"/>
          <w:szCs w:val="24"/>
        </w:rPr>
        <w:t>poté zakreslíme a uvedeme příslušné zvětšení. U každé kresby si poznamenáme název rostliny, kterou macerujeme.</w:t>
      </w:r>
    </w:p>
    <w:p w:rsidR="00E939E5" w:rsidRDefault="00E939E5">
      <w:pPr>
        <w:rPr>
          <w:rFonts w:ascii="Times New Roman" w:hAnsi="Times New Roman" w:cs="Times New Roman"/>
          <w:sz w:val="24"/>
          <w:szCs w:val="24"/>
        </w:rPr>
      </w:pPr>
    </w:p>
    <w:p w:rsidR="00E939E5" w:rsidRDefault="00E939E5">
      <w:pPr>
        <w:rPr>
          <w:rFonts w:ascii="Times New Roman" w:hAnsi="Times New Roman" w:cs="Times New Roman"/>
          <w:sz w:val="24"/>
          <w:szCs w:val="24"/>
        </w:rPr>
      </w:pPr>
    </w:p>
    <w:p w:rsidR="00E939E5" w:rsidRDefault="00E939E5">
      <w:pPr>
        <w:rPr>
          <w:rFonts w:ascii="Times New Roman" w:hAnsi="Times New Roman" w:cs="Times New Roman"/>
          <w:sz w:val="24"/>
          <w:szCs w:val="24"/>
        </w:rPr>
      </w:pPr>
    </w:p>
    <w:p w:rsidR="00E939E5" w:rsidRDefault="00E939E5">
      <w:pPr>
        <w:rPr>
          <w:rFonts w:ascii="Times New Roman" w:hAnsi="Times New Roman" w:cs="Times New Roman"/>
          <w:sz w:val="24"/>
          <w:szCs w:val="24"/>
        </w:rPr>
      </w:pPr>
      <w:r w:rsidRPr="00E939E5">
        <w:rPr>
          <w:rFonts w:ascii="Times New Roman" w:hAnsi="Times New Roman" w:cs="Times New Roman"/>
          <w:b/>
          <w:sz w:val="24"/>
          <w:szCs w:val="24"/>
        </w:rPr>
        <w:t>Nákres macerace jablka čpavkem</w:t>
      </w:r>
      <w:r>
        <w:rPr>
          <w:rFonts w:ascii="Times New Roman" w:hAnsi="Times New Roman" w:cs="Times New Roman"/>
          <w:sz w:val="24"/>
          <w:szCs w:val="24"/>
        </w:rPr>
        <w:t>:</w:t>
      </w:r>
    </w:p>
    <w:p w:rsidR="00E939E5" w:rsidRDefault="00E939E5">
      <w:pPr>
        <w:rPr>
          <w:rFonts w:ascii="Times New Roman" w:hAnsi="Times New Roman" w:cs="Times New Roman"/>
          <w:sz w:val="24"/>
          <w:szCs w:val="24"/>
        </w:rPr>
      </w:pPr>
    </w:p>
    <w:p w:rsidR="00E939E5" w:rsidRDefault="00E939E5">
      <w:pPr>
        <w:rPr>
          <w:rFonts w:ascii="Times New Roman" w:hAnsi="Times New Roman" w:cs="Times New Roman"/>
          <w:sz w:val="24"/>
          <w:szCs w:val="24"/>
        </w:rPr>
      </w:pPr>
    </w:p>
    <w:p w:rsidR="00E939E5" w:rsidRDefault="00E939E5">
      <w:pPr>
        <w:rPr>
          <w:rFonts w:ascii="Times New Roman" w:hAnsi="Times New Roman" w:cs="Times New Roman"/>
          <w:sz w:val="24"/>
          <w:szCs w:val="24"/>
        </w:rPr>
      </w:pPr>
    </w:p>
    <w:p w:rsidR="00E939E5" w:rsidRDefault="00E939E5">
      <w:pPr>
        <w:rPr>
          <w:rFonts w:ascii="Times New Roman" w:hAnsi="Times New Roman" w:cs="Times New Roman"/>
          <w:sz w:val="24"/>
          <w:szCs w:val="24"/>
        </w:rPr>
      </w:pPr>
    </w:p>
    <w:p w:rsidR="00E939E5" w:rsidRDefault="00E939E5">
      <w:pPr>
        <w:rPr>
          <w:rFonts w:ascii="Times New Roman" w:hAnsi="Times New Roman" w:cs="Times New Roman"/>
          <w:sz w:val="24"/>
          <w:szCs w:val="24"/>
        </w:rPr>
      </w:pPr>
    </w:p>
    <w:p w:rsidR="00E939E5" w:rsidRDefault="00E939E5">
      <w:pPr>
        <w:rPr>
          <w:rFonts w:ascii="Times New Roman" w:hAnsi="Times New Roman" w:cs="Times New Roman"/>
          <w:sz w:val="24"/>
          <w:szCs w:val="24"/>
        </w:rPr>
      </w:pPr>
    </w:p>
    <w:p w:rsidR="00E939E5" w:rsidRDefault="00E939E5">
      <w:pPr>
        <w:rPr>
          <w:rFonts w:ascii="Times New Roman" w:hAnsi="Times New Roman" w:cs="Times New Roman"/>
          <w:sz w:val="24"/>
          <w:szCs w:val="24"/>
        </w:rPr>
      </w:pPr>
    </w:p>
    <w:p w:rsidR="00E939E5" w:rsidRDefault="00E939E5">
      <w:pPr>
        <w:rPr>
          <w:rFonts w:ascii="Times New Roman" w:hAnsi="Times New Roman" w:cs="Times New Roman"/>
          <w:sz w:val="24"/>
          <w:szCs w:val="24"/>
        </w:rPr>
      </w:pPr>
    </w:p>
    <w:p w:rsidR="00E939E5" w:rsidRDefault="00E939E5">
      <w:pPr>
        <w:rPr>
          <w:rFonts w:ascii="Times New Roman" w:hAnsi="Times New Roman" w:cs="Times New Roman"/>
          <w:sz w:val="24"/>
          <w:szCs w:val="24"/>
        </w:rPr>
      </w:pPr>
      <w:r w:rsidRPr="00E939E5">
        <w:rPr>
          <w:rFonts w:ascii="Times New Roman" w:hAnsi="Times New Roman" w:cs="Times New Roman"/>
          <w:b/>
          <w:sz w:val="24"/>
          <w:szCs w:val="24"/>
        </w:rPr>
        <w:t xml:space="preserve">Nákres macerace </w:t>
      </w:r>
      <w:r>
        <w:rPr>
          <w:rFonts w:ascii="Times New Roman" w:hAnsi="Times New Roman" w:cs="Times New Roman"/>
          <w:b/>
          <w:sz w:val="24"/>
          <w:szCs w:val="24"/>
        </w:rPr>
        <w:t xml:space="preserve">jablka </w:t>
      </w:r>
      <w:r w:rsidRPr="00E939E5">
        <w:rPr>
          <w:rFonts w:ascii="Times New Roman" w:hAnsi="Times New Roman" w:cs="Times New Roman"/>
          <w:b/>
          <w:sz w:val="24"/>
          <w:szCs w:val="24"/>
        </w:rPr>
        <w:t>horkou vodou</w:t>
      </w:r>
      <w:r>
        <w:rPr>
          <w:rFonts w:ascii="Times New Roman" w:hAnsi="Times New Roman" w:cs="Times New Roman"/>
          <w:sz w:val="24"/>
          <w:szCs w:val="24"/>
        </w:rPr>
        <w:t>:</w:t>
      </w:r>
    </w:p>
    <w:p w:rsidR="00E939E5" w:rsidRDefault="00E939E5">
      <w:pPr>
        <w:rPr>
          <w:rFonts w:ascii="Times New Roman" w:hAnsi="Times New Roman" w:cs="Times New Roman"/>
          <w:sz w:val="24"/>
          <w:szCs w:val="24"/>
        </w:rPr>
      </w:pPr>
    </w:p>
    <w:p w:rsidR="00E939E5" w:rsidRDefault="00E939E5">
      <w:pPr>
        <w:rPr>
          <w:rFonts w:ascii="Times New Roman" w:hAnsi="Times New Roman" w:cs="Times New Roman"/>
          <w:sz w:val="24"/>
          <w:szCs w:val="24"/>
        </w:rPr>
      </w:pPr>
    </w:p>
    <w:p w:rsidR="00E939E5" w:rsidRDefault="00E939E5">
      <w:pPr>
        <w:rPr>
          <w:rFonts w:ascii="Times New Roman" w:hAnsi="Times New Roman" w:cs="Times New Roman"/>
          <w:sz w:val="24"/>
          <w:szCs w:val="24"/>
        </w:rPr>
      </w:pPr>
    </w:p>
    <w:p w:rsidR="00E939E5" w:rsidRDefault="00E939E5">
      <w:pPr>
        <w:rPr>
          <w:rFonts w:ascii="Times New Roman" w:hAnsi="Times New Roman" w:cs="Times New Roman"/>
          <w:sz w:val="24"/>
          <w:szCs w:val="24"/>
        </w:rPr>
      </w:pPr>
    </w:p>
    <w:p w:rsidR="00E939E5" w:rsidRDefault="00E939E5">
      <w:pPr>
        <w:rPr>
          <w:rFonts w:ascii="Times New Roman" w:hAnsi="Times New Roman" w:cs="Times New Roman"/>
          <w:sz w:val="24"/>
          <w:szCs w:val="24"/>
        </w:rPr>
      </w:pPr>
    </w:p>
    <w:p w:rsidR="00E939E5" w:rsidRDefault="00E939E5">
      <w:pPr>
        <w:rPr>
          <w:rFonts w:ascii="Times New Roman" w:hAnsi="Times New Roman" w:cs="Times New Roman"/>
          <w:sz w:val="24"/>
          <w:szCs w:val="24"/>
        </w:rPr>
      </w:pPr>
    </w:p>
    <w:p w:rsidR="00E939E5" w:rsidRDefault="00E939E5">
      <w:pPr>
        <w:rPr>
          <w:rFonts w:ascii="Times New Roman" w:hAnsi="Times New Roman" w:cs="Times New Roman"/>
          <w:sz w:val="24"/>
          <w:szCs w:val="24"/>
        </w:rPr>
      </w:pPr>
    </w:p>
    <w:p w:rsidR="00E939E5" w:rsidRDefault="00E939E5">
      <w:pPr>
        <w:rPr>
          <w:rFonts w:ascii="Times New Roman" w:hAnsi="Times New Roman" w:cs="Times New Roman"/>
          <w:sz w:val="24"/>
          <w:szCs w:val="24"/>
        </w:rPr>
      </w:pPr>
    </w:p>
    <w:p w:rsidR="00E939E5" w:rsidRDefault="00E939E5">
      <w:pPr>
        <w:rPr>
          <w:rFonts w:ascii="Times New Roman" w:hAnsi="Times New Roman" w:cs="Times New Roman"/>
          <w:sz w:val="24"/>
          <w:szCs w:val="24"/>
        </w:rPr>
      </w:pPr>
    </w:p>
    <w:p w:rsidR="00E939E5" w:rsidRDefault="00E939E5">
      <w:pPr>
        <w:rPr>
          <w:rFonts w:ascii="Times New Roman" w:hAnsi="Times New Roman" w:cs="Times New Roman"/>
          <w:sz w:val="24"/>
          <w:szCs w:val="24"/>
        </w:rPr>
      </w:pPr>
    </w:p>
    <w:p w:rsidR="00E939E5" w:rsidRDefault="00E939E5">
      <w:pPr>
        <w:rPr>
          <w:rFonts w:ascii="Times New Roman" w:hAnsi="Times New Roman" w:cs="Times New Roman"/>
          <w:sz w:val="24"/>
          <w:szCs w:val="24"/>
        </w:rPr>
      </w:pPr>
      <w:r w:rsidRPr="00E939E5">
        <w:rPr>
          <w:rFonts w:ascii="Times New Roman" w:hAnsi="Times New Roman" w:cs="Times New Roman"/>
          <w:b/>
          <w:sz w:val="24"/>
          <w:szCs w:val="24"/>
        </w:rPr>
        <w:t>Nákres macerace dužniny stonku pelargónie</w:t>
      </w:r>
      <w:r>
        <w:rPr>
          <w:rFonts w:ascii="Times New Roman" w:hAnsi="Times New Roman" w:cs="Times New Roman"/>
          <w:sz w:val="24"/>
          <w:szCs w:val="24"/>
        </w:rPr>
        <w:t>:</w:t>
      </w:r>
    </w:p>
    <w:p w:rsidR="00E939E5" w:rsidRDefault="00E939E5">
      <w:pPr>
        <w:rPr>
          <w:rFonts w:ascii="Times New Roman" w:hAnsi="Times New Roman" w:cs="Times New Roman"/>
          <w:sz w:val="24"/>
          <w:szCs w:val="24"/>
        </w:rPr>
      </w:pPr>
    </w:p>
    <w:p w:rsidR="00E939E5" w:rsidRDefault="00E939E5">
      <w:pPr>
        <w:rPr>
          <w:rFonts w:ascii="Times New Roman" w:hAnsi="Times New Roman" w:cs="Times New Roman"/>
          <w:sz w:val="24"/>
          <w:szCs w:val="24"/>
        </w:rPr>
      </w:pPr>
    </w:p>
    <w:p w:rsidR="00E939E5" w:rsidRDefault="00E939E5">
      <w:pPr>
        <w:rPr>
          <w:rFonts w:ascii="Times New Roman" w:hAnsi="Times New Roman" w:cs="Times New Roman"/>
          <w:sz w:val="24"/>
          <w:szCs w:val="24"/>
        </w:rPr>
      </w:pPr>
    </w:p>
    <w:p w:rsidR="00E939E5" w:rsidRDefault="00E939E5">
      <w:pPr>
        <w:rPr>
          <w:rFonts w:ascii="Times New Roman" w:hAnsi="Times New Roman" w:cs="Times New Roman"/>
          <w:sz w:val="24"/>
          <w:szCs w:val="24"/>
        </w:rPr>
      </w:pPr>
    </w:p>
    <w:p w:rsidR="00E939E5" w:rsidRDefault="00E939E5">
      <w:pPr>
        <w:rPr>
          <w:rFonts w:ascii="Times New Roman" w:hAnsi="Times New Roman" w:cs="Times New Roman"/>
          <w:sz w:val="24"/>
          <w:szCs w:val="24"/>
        </w:rPr>
      </w:pPr>
    </w:p>
    <w:p w:rsidR="00E939E5" w:rsidRDefault="00E939E5">
      <w:pPr>
        <w:rPr>
          <w:rFonts w:ascii="Times New Roman" w:hAnsi="Times New Roman" w:cs="Times New Roman"/>
          <w:sz w:val="24"/>
          <w:szCs w:val="24"/>
        </w:rPr>
      </w:pPr>
    </w:p>
    <w:p w:rsidR="00E939E5" w:rsidRDefault="00E939E5">
      <w:pPr>
        <w:rPr>
          <w:rFonts w:ascii="Times New Roman" w:hAnsi="Times New Roman" w:cs="Times New Roman"/>
          <w:sz w:val="24"/>
          <w:szCs w:val="24"/>
        </w:rPr>
      </w:pPr>
      <w:r w:rsidRPr="00E939E5">
        <w:rPr>
          <w:rFonts w:ascii="Times New Roman" w:hAnsi="Times New Roman" w:cs="Times New Roman"/>
          <w:b/>
          <w:sz w:val="24"/>
          <w:szCs w:val="24"/>
        </w:rPr>
        <w:t>Závěr</w:t>
      </w:r>
      <w:r>
        <w:rPr>
          <w:rFonts w:ascii="Times New Roman" w:hAnsi="Times New Roman" w:cs="Times New Roman"/>
          <w:sz w:val="24"/>
          <w:szCs w:val="24"/>
        </w:rPr>
        <w:t>:</w:t>
      </w:r>
    </w:p>
    <w:p w:rsidR="00E939E5" w:rsidRDefault="00E939E5">
      <w:pPr>
        <w:rPr>
          <w:rFonts w:ascii="Times New Roman" w:hAnsi="Times New Roman" w:cs="Times New Roman"/>
          <w:sz w:val="24"/>
          <w:szCs w:val="24"/>
        </w:rPr>
      </w:pPr>
    </w:p>
    <w:p w:rsidR="005C60AB" w:rsidRPr="005C60AB" w:rsidRDefault="00ED5C42">
      <w:pPr>
        <w:rPr>
          <w:rFonts w:ascii="Times New Roman" w:hAnsi="Times New Roman" w:cs="Times New Roman"/>
          <w:sz w:val="24"/>
          <w:szCs w:val="24"/>
        </w:rPr>
      </w:pPr>
      <w:r>
        <w:rPr>
          <w:rFonts w:ascii="Times New Roman" w:hAnsi="Times New Roman" w:cs="Times New Roman"/>
          <w:sz w:val="24"/>
          <w:szCs w:val="24"/>
        </w:rPr>
        <w:t xml:space="preserve"> </w:t>
      </w:r>
    </w:p>
    <w:sectPr w:rsidR="005C60AB" w:rsidRPr="005C60AB" w:rsidSect="004B616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0AB"/>
    <w:rsid w:val="004B6166"/>
    <w:rsid w:val="005C60AB"/>
    <w:rsid w:val="00A44A43"/>
    <w:rsid w:val="00C86B2B"/>
    <w:rsid w:val="00D14020"/>
    <w:rsid w:val="00DD79E2"/>
    <w:rsid w:val="00E939E5"/>
    <w:rsid w:val="00ED5C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5C60A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C60A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5C60A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C60A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377</Words>
  <Characters>2227</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Tomáš</dc:creator>
  <cp:lastModifiedBy>stercl</cp:lastModifiedBy>
  <cp:revision>3</cp:revision>
  <dcterms:created xsi:type="dcterms:W3CDTF">2015-04-26T09:56:00Z</dcterms:created>
  <dcterms:modified xsi:type="dcterms:W3CDTF">2015-04-26T11:26:00Z</dcterms:modified>
</cp:coreProperties>
</file>