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A1A" w:rsidRDefault="007B4A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486150" cy="1314450"/>
            <wp:effectExtent l="0" t="0" r="0" b="0"/>
            <wp:docPr id="8" name="Obrázek 8" descr="C:\Users\Biologie\Desktop\logo e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logo eu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14EAE" w:rsidRPr="003843FF" w:rsidRDefault="005E0AB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843FF">
        <w:rPr>
          <w:rFonts w:ascii="Times New Roman" w:hAnsi="Times New Roman" w:cs="Times New Roman"/>
          <w:b/>
          <w:sz w:val="24"/>
          <w:szCs w:val="24"/>
          <w:u w:val="single"/>
        </w:rPr>
        <w:t>Pitva hlemýždě zahradního (</w:t>
      </w:r>
      <w:r w:rsidRPr="003843FF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Helix </w:t>
      </w:r>
      <w:proofErr w:type="spellStart"/>
      <w:r w:rsidRPr="003843FF">
        <w:rPr>
          <w:rFonts w:ascii="Times New Roman" w:hAnsi="Times New Roman" w:cs="Times New Roman"/>
          <w:b/>
          <w:i/>
          <w:sz w:val="24"/>
          <w:szCs w:val="24"/>
          <w:u w:val="single"/>
        </w:rPr>
        <w:t>pomatia</w:t>
      </w:r>
      <w:proofErr w:type="spellEnd"/>
      <w:r w:rsidRPr="003843FF">
        <w:rPr>
          <w:rFonts w:ascii="Times New Roman" w:hAnsi="Times New Roman" w:cs="Times New Roman"/>
          <w:b/>
          <w:sz w:val="24"/>
          <w:szCs w:val="24"/>
          <w:u w:val="single"/>
        </w:rPr>
        <w:t>).</w:t>
      </w:r>
    </w:p>
    <w:p w:rsidR="005E0ABA" w:rsidRDefault="005E0ABA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Úkol: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0500D">
        <w:rPr>
          <w:rFonts w:ascii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hAnsi="Times New Roman" w:cs="Times New Roman"/>
          <w:sz w:val="24"/>
          <w:szCs w:val="24"/>
        </w:rPr>
        <w:t>Pozoruj vnitřní stavbu těla hlemýždě a svoje pozorování zakresli.</w:t>
      </w:r>
      <w:r w:rsidR="00F0500D">
        <w:rPr>
          <w:rFonts w:ascii="Times New Roman" w:hAnsi="Times New Roman" w:cs="Times New Roman"/>
          <w:sz w:val="24"/>
          <w:szCs w:val="24"/>
        </w:rPr>
        <w:t xml:space="preserve"> 2) Vyjmi jazykovou pásku - radulu a pozoruj její stavbu pod mikroskopem. 3) Vyjmi aragonitový šíp lásky a pozoruj ho pod binokulárem.</w:t>
      </w:r>
    </w:p>
    <w:p w:rsidR="005E0ABA" w:rsidRDefault="005E0ABA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Pomůcky</w:t>
      </w:r>
      <w:r>
        <w:rPr>
          <w:rFonts w:ascii="Times New Roman" w:hAnsi="Times New Roman" w:cs="Times New Roman"/>
          <w:sz w:val="24"/>
          <w:szCs w:val="24"/>
        </w:rPr>
        <w:t>: pitevní souprava, fixova</w:t>
      </w:r>
      <w:r w:rsidR="00F0500D">
        <w:rPr>
          <w:rFonts w:ascii="Times New Roman" w:hAnsi="Times New Roman" w:cs="Times New Roman"/>
          <w:sz w:val="24"/>
          <w:szCs w:val="24"/>
        </w:rPr>
        <w:t>ný materiál hlemýždě zahradního, potřeby pro mikroskopování, mikroskop, binokulární mikroskop.</w:t>
      </w:r>
    </w:p>
    <w:p w:rsidR="005E0ABA" w:rsidRDefault="005E0ABA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Teorie a motivace</w:t>
      </w:r>
      <w:r>
        <w:rPr>
          <w:rFonts w:ascii="Times New Roman" w:hAnsi="Times New Roman" w:cs="Times New Roman"/>
          <w:sz w:val="24"/>
          <w:szCs w:val="24"/>
        </w:rPr>
        <w:t>:</w:t>
      </w:r>
      <w:r w:rsidR="001266C0">
        <w:rPr>
          <w:rFonts w:ascii="Times New Roman" w:hAnsi="Times New Roman" w:cs="Times New Roman"/>
          <w:sz w:val="24"/>
          <w:szCs w:val="24"/>
        </w:rPr>
        <w:t xml:space="preserve"> Hlemýžď zahradní (</w:t>
      </w:r>
      <w:r w:rsidR="001266C0" w:rsidRPr="001266C0">
        <w:rPr>
          <w:rFonts w:ascii="Times New Roman" w:hAnsi="Times New Roman" w:cs="Times New Roman"/>
          <w:i/>
          <w:sz w:val="24"/>
          <w:szCs w:val="24"/>
        </w:rPr>
        <w:t xml:space="preserve">Helix </w:t>
      </w:r>
      <w:proofErr w:type="spellStart"/>
      <w:r w:rsidR="001266C0" w:rsidRPr="001266C0">
        <w:rPr>
          <w:rFonts w:ascii="Times New Roman" w:hAnsi="Times New Roman" w:cs="Times New Roman"/>
          <w:i/>
          <w:sz w:val="24"/>
          <w:szCs w:val="24"/>
        </w:rPr>
        <w:t>pomatia</w:t>
      </w:r>
      <w:proofErr w:type="spellEnd"/>
      <w:r w:rsidR="001266C0">
        <w:rPr>
          <w:rFonts w:ascii="Times New Roman" w:hAnsi="Times New Roman" w:cs="Times New Roman"/>
          <w:sz w:val="24"/>
          <w:szCs w:val="24"/>
        </w:rPr>
        <w:t>) náleží do skupiny plicnatých plžů (</w:t>
      </w:r>
      <w:proofErr w:type="spellStart"/>
      <w:r w:rsidR="001266C0">
        <w:rPr>
          <w:rFonts w:ascii="Times New Roman" w:hAnsi="Times New Roman" w:cs="Times New Roman"/>
          <w:sz w:val="24"/>
          <w:szCs w:val="24"/>
        </w:rPr>
        <w:t>Pulmonata</w:t>
      </w:r>
      <w:proofErr w:type="spellEnd"/>
      <w:r w:rsidR="001266C0">
        <w:rPr>
          <w:rFonts w:ascii="Times New Roman" w:hAnsi="Times New Roman" w:cs="Times New Roman"/>
          <w:sz w:val="24"/>
          <w:szCs w:val="24"/>
        </w:rPr>
        <w:t xml:space="preserve">). Hlemýžď zahradní je býložravec a žije v zahradách, na zelinářských polích, v ruderálních vlhčích porostech, na stráních, v zarostlých údolích, v křovinách nižších teplých poloh a ve světlých hlavně </w:t>
      </w:r>
      <w:proofErr w:type="spellStart"/>
      <w:r w:rsidR="001266C0">
        <w:rPr>
          <w:rFonts w:ascii="Times New Roman" w:hAnsi="Times New Roman" w:cs="Times New Roman"/>
          <w:sz w:val="24"/>
          <w:szCs w:val="24"/>
        </w:rPr>
        <w:t>dubohabrových</w:t>
      </w:r>
      <w:proofErr w:type="spellEnd"/>
      <w:r w:rsidR="001266C0">
        <w:rPr>
          <w:rFonts w:ascii="Times New Roman" w:hAnsi="Times New Roman" w:cs="Times New Roman"/>
          <w:sz w:val="24"/>
          <w:szCs w:val="24"/>
        </w:rPr>
        <w:t xml:space="preserve"> hájích. Dává přednost vápenatému podkladu. V Čechách je hojný na </w:t>
      </w:r>
      <w:proofErr w:type="spellStart"/>
      <w:r w:rsidR="001266C0">
        <w:rPr>
          <w:rFonts w:ascii="Times New Roman" w:hAnsi="Times New Roman" w:cs="Times New Roman"/>
          <w:sz w:val="24"/>
          <w:szCs w:val="24"/>
        </w:rPr>
        <w:t>Karlštejnsku</w:t>
      </w:r>
      <w:proofErr w:type="spellEnd"/>
      <w:r w:rsidR="001266C0">
        <w:rPr>
          <w:rFonts w:ascii="Times New Roman" w:hAnsi="Times New Roman" w:cs="Times New Roman"/>
          <w:sz w:val="24"/>
          <w:szCs w:val="24"/>
        </w:rPr>
        <w:t>. V severních Čechách je hojnější než v jižních. Pokud je dostatečné teplo a vlhko, tak ho můžeme pozorovat koncem dubna a počátkem května, jak se páří</w:t>
      </w:r>
      <w:r w:rsidR="00B315B3">
        <w:rPr>
          <w:rFonts w:ascii="Times New Roman" w:hAnsi="Times New Roman" w:cs="Times New Roman"/>
          <w:sz w:val="24"/>
          <w:szCs w:val="24"/>
        </w:rPr>
        <w:t xml:space="preserve"> vždy dva jedinci a dráždí si pohlavní otvor svými šípovými vaky, ve kterých je ukryt aragonitový šíp lásky. Asi nejkrásnější popis páření hlemýžďů popisuje slavný český zoolog Julius Komárek ve své knize Milování v přírodě. Hlemýždě sbíráme od konce července, a to v době kdy již nakladli vajíčka, a to nejlépe za deště či za rosy, tj. v době kdy se jdou pást. Pokud chceme hlemýždě jen pozorovat, tak ho lze pozorovat i dříve, ale pak ho vrátíme do přírody, aby se stihl rozmnožit. Hlemýždě k pitvě nejlépe usmrtíme utopením v litrové kompotové láhvi, a to tak, že je v ní utopíme. Dušení by mělo trvat nejméně přes 24 hodin. Hlemýždi po udušení jsou vláční a natažení. Pak je převedeme do asi </w:t>
      </w:r>
      <w:proofErr w:type="spellStart"/>
      <w:r w:rsidR="00B315B3">
        <w:rPr>
          <w:rFonts w:ascii="Times New Roman" w:hAnsi="Times New Roman" w:cs="Times New Roman"/>
          <w:sz w:val="24"/>
          <w:szCs w:val="24"/>
        </w:rPr>
        <w:t>circa</w:t>
      </w:r>
      <w:proofErr w:type="spellEnd"/>
      <w:r w:rsidR="00B315B3">
        <w:rPr>
          <w:rFonts w:ascii="Times New Roman" w:hAnsi="Times New Roman" w:cs="Times New Roman"/>
          <w:sz w:val="24"/>
          <w:szCs w:val="24"/>
        </w:rPr>
        <w:t xml:space="preserve"> 50% alkoholu na 1 až 2 dny a pak pitváme. Před pitvou si však prohlédneme vnější stavbu těla (viz obr. 1) a seznámíme se s morfologií hlemýždí ulity (obr. 2)</w:t>
      </w:r>
    </w:p>
    <w:p w:rsidR="002909F0" w:rsidRDefault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695825" cy="2324100"/>
            <wp:effectExtent l="19050" t="0" r="9525" b="0"/>
            <wp:docPr id="6" name="obrázek 1" descr="C:\Documents and Settings\Tomáš Kočí\Plocha\fotka osobní a hlemýžď zahradní\skenování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Tomáš Kočí\Plocha\fotka osobní a hlemýžď zahradní\skenování00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1266C0">
        <w:rPr>
          <w:rFonts w:ascii="Times New Roman" w:hAnsi="Times New Roman" w:cs="Times New Roman"/>
          <w:b/>
          <w:sz w:val="24"/>
          <w:szCs w:val="24"/>
        </w:rPr>
        <w:lastRenderedPageBreak/>
        <w:t>Obr. 1 Vnější povrch těla hlemýždě zahradního</w:t>
      </w:r>
      <w:r w:rsidR="001266C0" w:rsidRPr="001266C0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1266C0" w:rsidRPr="001266C0">
        <w:rPr>
          <w:rFonts w:ascii="Times New Roman" w:hAnsi="Times New Roman" w:cs="Times New Roman"/>
          <w:b/>
          <w:i/>
          <w:sz w:val="24"/>
          <w:szCs w:val="24"/>
        </w:rPr>
        <w:t xml:space="preserve">Helix </w:t>
      </w:r>
      <w:proofErr w:type="spellStart"/>
      <w:proofErr w:type="gramStart"/>
      <w:r w:rsidR="001266C0" w:rsidRPr="001266C0">
        <w:rPr>
          <w:rFonts w:ascii="Times New Roman" w:hAnsi="Times New Roman" w:cs="Times New Roman"/>
          <w:b/>
          <w:i/>
          <w:sz w:val="24"/>
          <w:szCs w:val="24"/>
        </w:rPr>
        <w:t>pomatia</w:t>
      </w:r>
      <w:proofErr w:type="spellEnd"/>
      <w:r w:rsidR="001266C0" w:rsidRPr="001266C0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(podle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Kunsta a kol. 1954).</w:t>
      </w:r>
    </w:p>
    <w:p w:rsidR="002909F0" w:rsidRPr="00965A1C" w:rsidRDefault="002909F0" w:rsidP="002909F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C3332">
        <w:rPr>
          <w:rFonts w:ascii="Times New Roman" w:hAnsi="Times New Roman" w:cs="Times New Roman"/>
          <w:b/>
          <w:sz w:val="24"/>
          <w:szCs w:val="24"/>
        </w:rPr>
        <w:t>1.</w:t>
      </w:r>
      <w:r w:rsidRPr="00965A1C">
        <w:rPr>
          <w:rFonts w:ascii="Times New Roman" w:hAnsi="Times New Roman" w:cs="Times New Roman"/>
          <w:sz w:val="24"/>
          <w:szCs w:val="24"/>
        </w:rPr>
        <w:t xml:space="preserve"> vrchol skořápky (apex), </w:t>
      </w:r>
      <w:r w:rsidRPr="009C3332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965A1C">
        <w:rPr>
          <w:rFonts w:ascii="Times New Roman" w:hAnsi="Times New Roman" w:cs="Times New Roman"/>
          <w:sz w:val="24"/>
          <w:szCs w:val="24"/>
        </w:rPr>
        <w:t xml:space="preserve">skořápka – ulita, </w:t>
      </w:r>
      <w:r w:rsidRPr="009C3332">
        <w:rPr>
          <w:rFonts w:ascii="Times New Roman" w:hAnsi="Times New Roman" w:cs="Times New Roman"/>
          <w:b/>
          <w:sz w:val="24"/>
          <w:szCs w:val="24"/>
        </w:rPr>
        <w:t>3.</w:t>
      </w:r>
      <w:r w:rsidRPr="00965A1C">
        <w:rPr>
          <w:rFonts w:ascii="Times New Roman" w:hAnsi="Times New Roman" w:cs="Times New Roman"/>
          <w:sz w:val="24"/>
          <w:szCs w:val="24"/>
        </w:rPr>
        <w:t xml:space="preserve"> svalnatá noha, </w:t>
      </w:r>
      <w:r w:rsidRPr="009C3332">
        <w:rPr>
          <w:rFonts w:ascii="Times New Roman" w:hAnsi="Times New Roman" w:cs="Times New Roman"/>
          <w:b/>
          <w:sz w:val="24"/>
          <w:szCs w:val="24"/>
        </w:rPr>
        <w:t>4.</w:t>
      </w:r>
      <w:r w:rsidRPr="00965A1C">
        <w:rPr>
          <w:rFonts w:ascii="Times New Roman" w:hAnsi="Times New Roman" w:cs="Times New Roman"/>
          <w:sz w:val="24"/>
          <w:szCs w:val="24"/>
        </w:rPr>
        <w:t xml:space="preserve"> ústí pohlavních orgánů, </w:t>
      </w:r>
      <w:r w:rsidRPr="009C3332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krátká příústní tykadla, </w:t>
      </w:r>
      <w:r w:rsidRPr="009C3332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 xml:space="preserve"> ústní otvor, </w:t>
      </w:r>
      <w:r w:rsidRPr="009C3332">
        <w:rPr>
          <w:rFonts w:ascii="Times New Roman" w:hAnsi="Times New Roman" w:cs="Times New Roman"/>
          <w:b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 hlava, </w:t>
      </w:r>
      <w:r w:rsidRPr="009C3332">
        <w:rPr>
          <w:rFonts w:ascii="Times New Roman" w:hAnsi="Times New Roman" w:cs="Times New Roman"/>
          <w:b/>
          <w:sz w:val="24"/>
          <w:szCs w:val="24"/>
        </w:rPr>
        <w:t xml:space="preserve">8. </w:t>
      </w:r>
      <w:r>
        <w:rPr>
          <w:rFonts w:ascii="Times New Roman" w:hAnsi="Times New Roman" w:cs="Times New Roman"/>
          <w:sz w:val="24"/>
          <w:szCs w:val="24"/>
        </w:rPr>
        <w:t xml:space="preserve">dlouhá tykadla nesoucí váčkovité oči, </w:t>
      </w:r>
      <w:r w:rsidRPr="009C3332">
        <w:rPr>
          <w:rFonts w:ascii="Times New Roman" w:hAnsi="Times New Roman" w:cs="Times New Roman"/>
          <w:b/>
          <w:sz w:val="24"/>
          <w:szCs w:val="24"/>
        </w:rPr>
        <w:t>9.</w:t>
      </w:r>
      <w:r>
        <w:rPr>
          <w:rFonts w:ascii="Times New Roman" w:hAnsi="Times New Roman" w:cs="Times New Roman"/>
          <w:sz w:val="24"/>
          <w:szCs w:val="24"/>
        </w:rPr>
        <w:t xml:space="preserve"> váčkovité oko, </w:t>
      </w:r>
      <w:r w:rsidRPr="009C3332">
        <w:rPr>
          <w:rFonts w:ascii="Times New Roman" w:hAnsi="Times New Roman" w:cs="Times New Roman"/>
          <w:b/>
          <w:sz w:val="24"/>
          <w:szCs w:val="24"/>
        </w:rPr>
        <w:t>10.</w:t>
      </w:r>
      <w:r>
        <w:rPr>
          <w:rFonts w:ascii="Times New Roman" w:hAnsi="Times New Roman" w:cs="Times New Roman"/>
          <w:sz w:val="24"/>
          <w:szCs w:val="24"/>
        </w:rPr>
        <w:t xml:space="preserve"> límeček pláště, </w:t>
      </w:r>
      <w:r w:rsidRPr="009C3332">
        <w:rPr>
          <w:rFonts w:ascii="Times New Roman" w:hAnsi="Times New Roman" w:cs="Times New Roman"/>
          <w:b/>
          <w:sz w:val="24"/>
          <w:szCs w:val="24"/>
        </w:rPr>
        <w:t>11.</w:t>
      </w:r>
      <w:r>
        <w:rPr>
          <w:rFonts w:ascii="Times New Roman" w:hAnsi="Times New Roman" w:cs="Times New Roman"/>
          <w:sz w:val="24"/>
          <w:szCs w:val="24"/>
        </w:rPr>
        <w:t xml:space="preserve"> dýchací otvor, </w:t>
      </w:r>
      <w:r w:rsidRPr="009C3332">
        <w:rPr>
          <w:rFonts w:ascii="Times New Roman" w:hAnsi="Times New Roman" w:cs="Times New Roman"/>
          <w:b/>
          <w:sz w:val="24"/>
          <w:szCs w:val="24"/>
        </w:rPr>
        <w:t>12.</w:t>
      </w:r>
      <w:r>
        <w:rPr>
          <w:rFonts w:ascii="Times New Roman" w:hAnsi="Times New Roman" w:cs="Times New Roman"/>
          <w:sz w:val="24"/>
          <w:szCs w:val="24"/>
        </w:rPr>
        <w:t xml:space="preserve"> řitní otvor.</w:t>
      </w:r>
    </w:p>
    <w:p w:rsidR="002909F0" w:rsidRDefault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28850" cy="2914650"/>
            <wp:effectExtent l="19050" t="0" r="0" b="0"/>
            <wp:docPr id="7" name="obrázek 2" descr="C:\Documents and Settings\Tomáš Kočí\Plocha\fotka osobní a hlemýžď zahradní\skenování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Tomáš Kočí\Plocha\fotka osobní a hlemýžď zahradní\skenování0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1266C0">
        <w:rPr>
          <w:rFonts w:ascii="Times New Roman" w:hAnsi="Times New Roman" w:cs="Times New Roman"/>
          <w:b/>
          <w:sz w:val="24"/>
          <w:szCs w:val="24"/>
        </w:rPr>
        <w:t>Obr. 2Ulita hlemýždě zahradního</w:t>
      </w:r>
      <w:r w:rsidR="001266C0" w:rsidRPr="001266C0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1266C0" w:rsidRPr="001266C0">
        <w:rPr>
          <w:rFonts w:ascii="Times New Roman" w:hAnsi="Times New Roman" w:cs="Times New Roman"/>
          <w:b/>
          <w:i/>
          <w:sz w:val="24"/>
          <w:szCs w:val="24"/>
        </w:rPr>
        <w:t xml:space="preserve">Helix </w:t>
      </w:r>
      <w:proofErr w:type="spellStart"/>
      <w:proofErr w:type="gramStart"/>
      <w:r w:rsidR="001266C0" w:rsidRPr="001266C0">
        <w:rPr>
          <w:rFonts w:ascii="Times New Roman" w:hAnsi="Times New Roman" w:cs="Times New Roman"/>
          <w:b/>
          <w:i/>
          <w:sz w:val="24"/>
          <w:szCs w:val="24"/>
        </w:rPr>
        <w:t>pomatia</w:t>
      </w:r>
      <w:proofErr w:type="spellEnd"/>
      <w:r w:rsidR="001266C0" w:rsidRPr="001266C0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(podle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Kunsta a kol. 1954)</w:t>
      </w:r>
      <w:r w:rsidR="001266C0">
        <w:rPr>
          <w:rFonts w:ascii="Times New Roman" w:hAnsi="Times New Roman" w:cs="Times New Roman"/>
          <w:sz w:val="24"/>
          <w:szCs w:val="24"/>
        </w:rPr>
        <w:t>.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9C3332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vrchol (apex), </w:t>
      </w:r>
      <w:r w:rsidRPr="009C3332">
        <w:rPr>
          <w:rFonts w:ascii="Times New Roman" w:hAnsi="Times New Roman" w:cs="Times New Roman"/>
          <w:b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šev, </w:t>
      </w:r>
      <w:r w:rsidRPr="009C3332"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poslední největší závit, </w:t>
      </w:r>
      <w:r w:rsidRPr="009C3332"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 xml:space="preserve"> výchozí část sloupku (</w:t>
      </w:r>
      <w:proofErr w:type="spellStart"/>
      <w:r>
        <w:rPr>
          <w:rFonts w:ascii="Times New Roman" w:hAnsi="Times New Roman" w:cs="Times New Roman"/>
          <w:sz w:val="24"/>
          <w:szCs w:val="24"/>
        </w:rPr>
        <w:t>columella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), </w:t>
      </w:r>
      <w:r w:rsidRPr="009C3332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obústí, </w:t>
      </w:r>
      <w:r w:rsidRPr="009C3332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 xml:space="preserve"> ústí.</w:t>
      </w:r>
    </w:p>
    <w:p w:rsidR="002909F0" w:rsidRDefault="002909F0">
      <w:pPr>
        <w:rPr>
          <w:rFonts w:ascii="Times New Roman" w:hAnsi="Times New Roman" w:cs="Times New Roman"/>
          <w:sz w:val="24"/>
          <w:szCs w:val="24"/>
        </w:rPr>
      </w:pPr>
    </w:p>
    <w:p w:rsidR="00781663" w:rsidRDefault="00781663" w:rsidP="00781663">
      <w:pPr>
        <w:rPr>
          <w:rFonts w:ascii="Times New Roman" w:hAnsi="Times New Roman" w:cs="Times New Roman"/>
          <w:sz w:val="24"/>
          <w:szCs w:val="24"/>
        </w:rPr>
      </w:pPr>
      <w:r w:rsidRPr="001266C0">
        <w:rPr>
          <w:rFonts w:ascii="Times New Roman" w:hAnsi="Times New Roman" w:cs="Times New Roman"/>
          <w:b/>
          <w:sz w:val="24"/>
          <w:szCs w:val="24"/>
        </w:rPr>
        <w:t>Pracovní postup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F0500D" w:rsidRDefault="00F050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Pitva </w:t>
      </w:r>
      <w:r w:rsidR="00781663">
        <w:rPr>
          <w:rFonts w:ascii="Times New Roman" w:hAnsi="Times New Roman" w:cs="Times New Roman"/>
          <w:sz w:val="24"/>
          <w:szCs w:val="24"/>
        </w:rPr>
        <w:t xml:space="preserve">hlemýždě zahradního vnitřní orgány těla. (viz </w:t>
      </w:r>
      <w:proofErr w:type="spellStart"/>
      <w:proofErr w:type="gramStart"/>
      <w:r w:rsidR="00781663">
        <w:rPr>
          <w:rFonts w:ascii="Times New Roman" w:hAnsi="Times New Roman" w:cs="Times New Roman"/>
          <w:sz w:val="24"/>
          <w:szCs w:val="24"/>
        </w:rPr>
        <w:t>obr.I</w:t>
      </w:r>
      <w:proofErr w:type="spellEnd"/>
      <w:r w:rsidR="00781663">
        <w:rPr>
          <w:rFonts w:ascii="Times New Roman" w:hAnsi="Times New Roman" w:cs="Times New Roman"/>
          <w:sz w:val="24"/>
          <w:szCs w:val="24"/>
        </w:rPr>
        <w:t>, II</w:t>
      </w:r>
      <w:proofErr w:type="gramEnd"/>
      <w:r w:rsidR="00781663">
        <w:rPr>
          <w:rFonts w:ascii="Times New Roman" w:hAnsi="Times New Roman" w:cs="Times New Roman"/>
          <w:sz w:val="24"/>
          <w:szCs w:val="24"/>
        </w:rPr>
        <w:t>)</w:t>
      </w:r>
    </w:p>
    <w:p w:rsidR="002909F0" w:rsidRDefault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152775" cy="2390775"/>
            <wp:effectExtent l="19050" t="0" r="9525" b="0"/>
            <wp:docPr id="5" name="obrázek 3" descr="C:\Documents and Settings\Tomáš Kočí\Plocha\fotka osobní a hlemýžď zahradní\skenování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Tomáš Kočí\Plocha\fotka osobní a hlemýžď zahradní\skenování0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9F0" w:rsidRDefault="001266C0" w:rsidP="002909F0">
      <w:pPr>
        <w:rPr>
          <w:rFonts w:ascii="Times New Roman" w:hAnsi="Times New Roman" w:cs="Times New Roman"/>
          <w:sz w:val="24"/>
          <w:szCs w:val="24"/>
        </w:rPr>
      </w:pPr>
      <w:r w:rsidRPr="001266C0">
        <w:rPr>
          <w:rFonts w:ascii="Times New Roman" w:hAnsi="Times New Roman" w:cs="Times New Roman"/>
          <w:b/>
          <w:sz w:val="24"/>
          <w:szCs w:val="24"/>
        </w:rPr>
        <w:lastRenderedPageBreak/>
        <w:t>Obr. 3 Postup vedení střihu při otvírání plášťové dutiny hlemýždě zahradního (</w:t>
      </w:r>
      <w:r w:rsidRPr="001266C0">
        <w:rPr>
          <w:rFonts w:ascii="Times New Roman" w:hAnsi="Times New Roman" w:cs="Times New Roman"/>
          <w:b/>
          <w:i/>
          <w:sz w:val="24"/>
          <w:szCs w:val="24"/>
        </w:rPr>
        <w:t xml:space="preserve">Helix </w:t>
      </w:r>
      <w:proofErr w:type="spellStart"/>
      <w:proofErr w:type="gramStart"/>
      <w:r w:rsidRPr="001266C0">
        <w:rPr>
          <w:rFonts w:ascii="Times New Roman" w:hAnsi="Times New Roman" w:cs="Times New Roman"/>
          <w:b/>
          <w:i/>
          <w:sz w:val="24"/>
          <w:szCs w:val="24"/>
        </w:rPr>
        <w:t>pomatia</w:t>
      </w:r>
      <w:proofErr w:type="spellEnd"/>
      <w:r w:rsidRPr="001266C0">
        <w:rPr>
          <w:rFonts w:ascii="Times New Roman" w:hAnsi="Times New Roman" w:cs="Times New Roman"/>
          <w:b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909F0">
        <w:rPr>
          <w:rFonts w:ascii="Times New Roman" w:hAnsi="Times New Roman" w:cs="Times New Roman"/>
          <w:sz w:val="24"/>
          <w:szCs w:val="24"/>
        </w:rPr>
        <w:t>a – otevření</w:t>
      </w:r>
      <w:proofErr w:type="gramEnd"/>
      <w:r w:rsidR="002909F0">
        <w:rPr>
          <w:rFonts w:ascii="Times New Roman" w:hAnsi="Times New Roman" w:cs="Times New Roman"/>
          <w:sz w:val="24"/>
          <w:szCs w:val="24"/>
        </w:rPr>
        <w:t xml:space="preserve"> plášťové dutiny, b – otevření tělní dutiny. Řezy jsou označeny čárkovanou a tečkovanou čarou. (podle Kunsta a kol. 1954)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1.</w:t>
      </w:r>
      <w:r w:rsidR="002909F0">
        <w:rPr>
          <w:rFonts w:ascii="Times New Roman" w:hAnsi="Times New Roman" w:cs="Times New Roman"/>
          <w:sz w:val="24"/>
          <w:szCs w:val="24"/>
        </w:rPr>
        <w:t xml:space="preserve"> závity s játry,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2.</w:t>
      </w:r>
      <w:r w:rsidR="002909F0">
        <w:rPr>
          <w:rFonts w:ascii="Times New Roman" w:hAnsi="Times New Roman" w:cs="Times New Roman"/>
          <w:sz w:val="24"/>
          <w:szCs w:val="24"/>
        </w:rPr>
        <w:t xml:space="preserve"> dýchací otvor,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3.</w:t>
      </w:r>
      <w:r w:rsidR="002909F0">
        <w:rPr>
          <w:rFonts w:ascii="Times New Roman" w:hAnsi="Times New Roman" w:cs="Times New Roman"/>
          <w:sz w:val="24"/>
          <w:szCs w:val="24"/>
        </w:rPr>
        <w:t xml:space="preserve"> límeček pláště,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4.</w:t>
      </w:r>
      <w:r w:rsidR="002909F0">
        <w:rPr>
          <w:rFonts w:ascii="Times New Roman" w:hAnsi="Times New Roman" w:cs="Times New Roman"/>
          <w:sz w:val="24"/>
          <w:szCs w:val="24"/>
        </w:rPr>
        <w:t xml:space="preserve"> řitní otvor,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5.</w:t>
      </w:r>
      <w:r w:rsidR="002909F0">
        <w:rPr>
          <w:rFonts w:ascii="Times New Roman" w:hAnsi="Times New Roman" w:cs="Times New Roman"/>
          <w:sz w:val="24"/>
          <w:szCs w:val="24"/>
        </w:rPr>
        <w:t xml:space="preserve"> vývod ledvin,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6.</w:t>
      </w:r>
      <w:r w:rsidR="002909F0">
        <w:rPr>
          <w:rFonts w:ascii="Times New Roman" w:hAnsi="Times New Roman" w:cs="Times New Roman"/>
          <w:sz w:val="24"/>
          <w:szCs w:val="24"/>
        </w:rPr>
        <w:t xml:space="preserve"> plíce,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7.</w:t>
      </w:r>
      <w:r w:rsidR="002909F0">
        <w:rPr>
          <w:rFonts w:ascii="Times New Roman" w:hAnsi="Times New Roman" w:cs="Times New Roman"/>
          <w:sz w:val="24"/>
          <w:szCs w:val="24"/>
        </w:rPr>
        <w:t xml:space="preserve"> plášť,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8.</w:t>
      </w:r>
      <w:r w:rsidR="002909F0">
        <w:rPr>
          <w:rFonts w:ascii="Times New Roman" w:hAnsi="Times New Roman" w:cs="Times New Roman"/>
          <w:sz w:val="24"/>
          <w:szCs w:val="24"/>
        </w:rPr>
        <w:t xml:space="preserve"> osrdečník (</w:t>
      </w:r>
      <w:proofErr w:type="spellStart"/>
      <w:r w:rsidR="002909F0">
        <w:rPr>
          <w:rFonts w:ascii="Times New Roman" w:hAnsi="Times New Roman" w:cs="Times New Roman"/>
          <w:sz w:val="24"/>
          <w:szCs w:val="24"/>
        </w:rPr>
        <w:t>perikardium</w:t>
      </w:r>
      <w:proofErr w:type="spellEnd"/>
      <w:r w:rsidR="002909F0">
        <w:rPr>
          <w:rFonts w:ascii="Times New Roman" w:hAnsi="Times New Roman" w:cs="Times New Roman"/>
          <w:sz w:val="24"/>
          <w:szCs w:val="24"/>
        </w:rPr>
        <w:t xml:space="preserve">) se srdcem,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9.</w:t>
      </w:r>
      <w:r w:rsidR="002909F0">
        <w:rPr>
          <w:rFonts w:ascii="Times New Roman" w:hAnsi="Times New Roman" w:cs="Times New Roman"/>
          <w:sz w:val="24"/>
          <w:szCs w:val="24"/>
        </w:rPr>
        <w:t xml:space="preserve"> ledvina, </w:t>
      </w:r>
      <w:r w:rsidR="002909F0" w:rsidRPr="004F6C05">
        <w:rPr>
          <w:rFonts w:ascii="Times New Roman" w:hAnsi="Times New Roman" w:cs="Times New Roman"/>
          <w:b/>
          <w:sz w:val="24"/>
          <w:szCs w:val="24"/>
        </w:rPr>
        <w:t>10.</w:t>
      </w:r>
      <w:r w:rsidR="002909F0">
        <w:rPr>
          <w:rFonts w:ascii="Times New Roman" w:hAnsi="Times New Roman" w:cs="Times New Roman"/>
          <w:sz w:val="24"/>
          <w:szCs w:val="24"/>
        </w:rPr>
        <w:t xml:space="preserve"> střevo.</w:t>
      </w:r>
    </w:p>
    <w:p w:rsidR="00F0500D" w:rsidRDefault="00F0500D">
      <w:pPr>
        <w:rPr>
          <w:rFonts w:ascii="Times New Roman" w:hAnsi="Times New Roman" w:cs="Times New Roman"/>
          <w:sz w:val="24"/>
          <w:szCs w:val="24"/>
        </w:rPr>
      </w:pPr>
      <w:r w:rsidRPr="008A0D6A"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A0D6A">
        <w:rPr>
          <w:rFonts w:ascii="Times New Roman" w:hAnsi="Times New Roman" w:cs="Times New Roman"/>
          <w:b/>
          <w:sz w:val="24"/>
          <w:szCs w:val="24"/>
        </w:rPr>
        <w:t>Získání raduly - jazykové pásky</w:t>
      </w:r>
      <w:r>
        <w:rPr>
          <w:rFonts w:ascii="Times New Roman" w:hAnsi="Times New Roman" w:cs="Times New Roman"/>
          <w:sz w:val="24"/>
          <w:szCs w:val="24"/>
        </w:rPr>
        <w:t xml:space="preserve"> (viz obr. III -2; obr. IV - 13</w:t>
      </w:r>
      <w:r w:rsidR="008A0D6A">
        <w:rPr>
          <w:rFonts w:ascii="Times New Roman" w:hAnsi="Times New Roman" w:cs="Times New Roman"/>
          <w:sz w:val="24"/>
          <w:szCs w:val="24"/>
        </w:rPr>
        <w:t xml:space="preserve">; obr. II B). </w:t>
      </w:r>
      <w:r>
        <w:rPr>
          <w:rFonts w:ascii="Times New Roman" w:hAnsi="Times New Roman" w:cs="Times New Roman"/>
          <w:sz w:val="24"/>
          <w:szCs w:val="24"/>
        </w:rPr>
        <w:t>Radulu vyjmeme tak, že rozřízneme mohutný soudkovitý hltan za ústy, na horní straně opatrně uvolníme rohovitou čelist a na spodní straně stáhneme z chrupavčité podložky jazykovou pásku - radulu. Obě části můžeme vyvařit v </w:t>
      </w:r>
      <w:proofErr w:type="gramStart"/>
      <w:r>
        <w:rPr>
          <w:rFonts w:ascii="Times New Roman" w:hAnsi="Times New Roman" w:cs="Times New Roman"/>
          <w:sz w:val="24"/>
          <w:szCs w:val="24"/>
        </w:rPr>
        <w:t>10%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hydroxidu draselném a převedeme do přechodného nebo trvalého mikroskopického preparátu. V prvním případě radulu vložíme do kapky vody na podložním skle a přikryjeme krycím sklíčkem. V druhém případě je nutné radulu odvodnit v alkoholové řadě a zalít do kanadského balzámu.</w:t>
      </w:r>
    </w:p>
    <w:p w:rsidR="00F0500D" w:rsidRDefault="00F0500D">
      <w:pPr>
        <w:rPr>
          <w:rFonts w:ascii="Times New Roman" w:hAnsi="Times New Roman" w:cs="Times New Roman"/>
          <w:sz w:val="24"/>
          <w:szCs w:val="24"/>
        </w:rPr>
      </w:pPr>
      <w:r w:rsidRPr="00781663">
        <w:rPr>
          <w:rFonts w:ascii="Times New Roman" w:hAnsi="Times New Roman" w:cs="Times New Roman"/>
          <w:b/>
          <w:sz w:val="24"/>
          <w:szCs w:val="24"/>
        </w:rPr>
        <w:t>C Aragonitový šíp</w:t>
      </w:r>
      <w:r>
        <w:rPr>
          <w:rFonts w:ascii="Times New Roman" w:hAnsi="Times New Roman" w:cs="Times New Roman"/>
          <w:sz w:val="24"/>
          <w:szCs w:val="24"/>
        </w:rPr>
        <w:t xml:space="preserve"> (viz obr. II C) opatrně vyřízneme skalpelem nebo jemnými nůžkami ze svalnatého šípového vaku (viz obr. I - 11; obr. II A - 31;</w:t>
      </w:r>
    </w:p>
    <w:p w:rsidR="00AC5D51" w:rsidRDefault="00AC5D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743200" cy="5086637"/>
            <wp:effectExtent l="19050" t="0" r="0" b="0"/>
            <wp:docPr id="2" name="obrázek 1" descr="C:\Users\Tomáš\Desktop\ob r žížala, perloočka, škeble, šnek, perloočka, stonožka, okoun\skenování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áš\Desktop\ob r žížala, perloočka, škeble, šnek, perloočka, stonožka, okoun\skenování00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086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D51" w:rsidRDefault="00AC5D51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 xml:space="preserve">Obr. I </w:t>
      </w:r>
      <w:r w:rsidR="002909F0" w:rsidRPr="002909F0">
        <w:rPr>
          <w:rFonts w:ascii="Times New Roman" w:hAnsi="Times New Roman" w:cs="Times New Roman"/>
          <w:b/>
          <w:sz w:val="24"/>
          <w:szCs w:val="24"/>
        </w:rPr>
        <w:t>Zjednodušená anatomie hlemýždě zahradního (</w:t>
      </w:r>
      <w:r w:rsidR="002909F0" w:rsidRPr="002909F0">
        <w:rPr>
          <w:rFonts w:ascii="Times New Roman" w:hAnsi="Times New Roman" w:cs="Times New Roman"/>
          <w:b/>
          <w:i/>
          <w:sz w:val="24"/>
          <w:szCs w:val="24"/>
        </w:rPr>
        <w:t xml:space="preserve">Helix </w:t>
      </w:r>
      <w:proofErr w:type="spellStart"/>
      <w:r w:rsidR="002909F0" w:rsidRPr="002909F0">
        <w:rPr>
          <w:rFonts w:ascii="Times New Roman" w:hAnsi="Times New Roman" w:cs="Times New Roman"/>
          <w:b/>
          <w:i/>
          <w:sz w:val="24"/>
          <w:szCs w:val="24"/>
        </w:rPr>
        <w:t>pomatia</w:t>
      </w:r>
      <w:proofErr w:type="spellEnd"/>
      <w:r w:rsidR="002909F0" w:rsidRPr="002909F0">
        <w:rPr>
          <w:rFonts w:ascii="Times New Roman" w:hAnsi="Times New Roman" w:cs="Times New Roman"/>
          <w:b/>
          <w:sz w:val="24"/>
          <w:szCs w:val="24"/>
        </w:rPr>
        <w:t>).</w:t>
      </w:r>
      <w:r w:rsidR="002909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1. hermafroditická žláza, 2 - společný vývod hermafroditické žlázy, 3 - žloutková žláza, 4 - vejcovod (ovidukt), 5 </w:t>
      </w:r>
      <w:r>
        <w:rPr>
          <w:rFonts w:ascii="Times New Roman" w:hAnsi="Times New Roman" w:cs="Times New Roman"/>
          <w:sz w:val="24"/>
          <w:szCs w:val="24"/>
        </w:rPr>
        <w:lastRenderedPageBreak/>
        <w:t>- chámovod (</w:t>
      </w:r>
      <w:proofErr w:type="spellStart"/>
      <w:r>
        <w:rPr>
          <w:rFonts w:ascii="Times New Roman" w:hAnsi="Times New Roman" w:cs="Times New Roman"/>
          <w:sz w:val="24"/>
          <w:szCs w:val="24"/>
        </w:rPr>
        <w:t>spermidukt</w:t>
      </w:r>
      <w:proofErr w:type="spellEnd"/>
      <w:r>
        <w:rPr>
          <w:rFonts w:ascii="Times New Roman" w:hAnsi="Times New Roman" w:cs="Times New Roman"/>
          <w:sz w:val="24"/>
          <w:szCs w:val="24"/>
        </w:rPr>
        <w:t>), 6 - žláznatý bičík na konci penisu (</w:t>
      </w:r>
      <w:proofErr w:type="spellStart"/>
      <w:r>
        <w:rPr>
          <w:rFonts w:ascii="Times New Roman" w:hAnsi="Times New Roman" w:cs="Times New Roman"/>
          <w:sz w:val="24"/>
          <w:szCs w:val="24"/>
        </w:rPr>
        <w:t>flagellum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), 7 - penis, 8 - zásobní váček, 9 - vývod zásobního váčku, 10 a 13  - prstovitá </w:t>
      </w:r>
      <w:proofErr w:type="spellStart"/>
      <w:r>
        <w:rPr>
          <w:rFonts w:ascii="Times New Roman" w:hAnsi="Times New Roman" w:cs="Times New Roman"/>
          <w:sz w:val="24"/>
          <w:szCs w:val="24"/>
        </w:rPr>
        <w:t>skořápečná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žláza, 11 - šípový vak, 12 - pohlavní vývod, 14 - děloha (uterus), 15 - pochva (</w:t>
      </w:r>
      <w:proofErr w:type="gramStart"/>
      <w:r>
        <w:rPr>
          <w:rFonts w:ascii="Times New Roman" w:hAnsi="Times New Roman" w:cs="Times New Roman"/>
          <w:sz w:val="24"/>
          <w:szCs w:val="24"/>
        </w:rPr>
        <w:t>vagina) (podle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Altmanna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Liškové, 1979)</w:t>
      </w:r>
    </w:p>
    <w:p w:rsidR="005E0ABA" w:rsidRDefault="005E0AB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858954" cy="5991225"/>
            <wp:effectExtent l="19050" t="0" r="0" b="0"/>
            <wp:docPr id="1" name="obrázek 1" descr="C:\Users\Tomáš\Documents\Práce škola\Pitvy grant\ob r žížala, perloočka, škeble, šnek, perloočka, stonožka, okoun\skenování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áš\Documents\Práce škola\Pitvy grant\ob r žížala, perloočka, škeble, šnek, perloočka, stonožka, okoun\skenování00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111" cy="5996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4197" w:rsidRDefault="005E0ABA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Obr. I</w:t>
      </w:r>
      <w:r w:rsidR="00AC5D51" w:rsidRPr="002909F0">
        <w:rPr>
          <w:rFonts w:ascii="Times New Roman" w:hAnsi="Times New Roman" w:cs="Times New Roman"/>
          <w:b/>
          <w:sz w:val="24"/>
          <w:szCs w:val="24"/>
        </w:rPr>
        <w:t>I</w:t>
      </w:r>
      <w:r w:rsidRPr="002909F0">
        <w:rPr>
          <w:rFonts w:ascii="Times New Roman" w:hAnsi="Times New Roman" w:cs="Times New Roman"/>
          <w:b/>
          <w:sz w:val="24"/>
          <w:szCs w:val="24"/>
        </w:rPr>
        <w:t xml:space="preserve"> A Vnitřní orgány hlemýždě zahradního</w:t>
      </w:r>
      <w:r>
        <w:rPr>
          <w:rFonts w:ascii="Times New Roman" w:hAnsi="Times New Roman" w:cs="Times New Roman"/>
          <w:sz w:val="24"/>
          <w:szCs w:val="24"/>
        </w:rPr>
        <w:t>:</w:t>
      </w:r>
      <w:r w:rsidR="00994197">
        <w:rPr>
          <w:rFonts w:ascii="Times New Roman" w:hAnsi="Times New Roman" w:cs="Times New Roman"/>
          <w:sz w:val="24"/>
          <w:szCs w:val="24"/>
        </w:rPr>
        <w:t xml:space="preserve"> A - anatomie hlemýždě zahradního (</w:t>
      </w:r>
      <w:r w:rsidR="00994197" w:rsidRPr="002909F0">
        <w:rPr>
          <w:rFonts w:ascii="Times New Roman" w:hAnsi="Times New Roman" w:cs="Times New Roman"/>
          <w:i/>
          <w:sz w:val="24"/>
          <w:szCs w:val="24"/>
        </w:rPr>
        <w:t xml:space="preserve">Helix </w:t>
      </w:r>
      <w:proofErr w:type="spellStart"/>
      <w:r w:rsidR="00994197" w:rsidRPr="002909F0">
        <w:rPr>
          <w:rFonts w:ascii="Times New Roman" w:hAnsi="Times New Roman" w:cs="Times New Roman"/>
          <w:i/>
          <w:sz w:val="24"/>
          <w:szCs w:val="24"/>
        </w:rPr>
        <w:t>pomatia</w:t>
      </w:r>
      <w:proofErr w:type="spellEnd"/>
      <w:r w:rsidR="00994197">
        <w:rPr>
          <w:rFonts w:ascii="Times New Roman" w:hAnsi="Times New Roman" w:cs="Times New Roman"/>
          <w:sz w:val="24"/>
          <w:szCs w:val="24"/>
        </w:rPr>
        <w:t>) 1 - hltan, 2 - jícen, 3 - nadjícnová nervová zauzlina, 4 - bičík (</w:t>
      </w:r>
      <w:proofErr w:type="spellStart"/>
      <w:r w:rsidR="00994197">
        <w:rPr>
          <w:rFonts w:ascii="Times New Roman" w:hAnsi="Times New Roman" w:cs="Times New Roman"/>
          <w:sz w:val="24"/>
          <w:szCs w:val="24"/>
        </w:rPr>
        <w:t>flagellum</w:t>
      </w:r>
      <w:proofErr w:type="spellEnd"/>
      <w:r w:rsidR="00994197">
        <w:rPr>
          <w:rFonts w:ascii="Times New Roman" w:hAnsi="Times New Roman" w:cs="Times New Roman"/>
          <w:sz w:val="24"/>
          <w:szCs w:val="24"/>
        </w:rPr>
        <w:t xml:space="preserve">),5 - svaly zatahující hlavu, hltan a tykadla, 6 - zatahovač penisu, 7 - vole, 8 - slinné žlázy, 9 - okraj pláště, 10 - spodní blána plicní části plášťové dutiny, 11 - </w:t>
      </w:r>
      <w:proofErr w:type="spellStart"/>
      <w:r w:rsidR="00994197">
        <w:rPr>
          <w:rFonts w:ascii="Times New Roman" w:hAnsi="Times New Roman" w:cs="Times New Roman"/>
          <w:sz w:val="24"/>
          <w:szCs w:val="24"/>
        </w:rPr>
        <w:t>slinivkojaterní</w:t>
      </w:r>
      <w:proofErr w:type="spellEnd"/>
      <w:r w:rsidR="00994197">
        <w:rPr>
          <w:rFonts w:ascii="Times New Roman" w:hAnsi="Times New Roman" w:cs="Times New Roman"/>
          <w:sz w:val="24"/>
          <w:szCs w:val="24"/>
        </w:rPr>
        <w:t xml:space="preserve"> žláza (hepatopankreas), 12 - žaludek, 13 - hermafroditická (obojetná) žláza), 14 - vývod hermafroditické žlázy, 15 - střevo, 16 - bílkovinná žláza, 17 - oplozovací komůrka, 18 - vejcovod (ovidukt), 19 - chámovod (</w:t>
      </w:r>
      <w:proofErr w:type="spellStart"/>
      <w:r w:rsidR="00994197">
        <w:rPr>
          <w:rFonts w:ascii="Times New Roman" w:hAnsi="Times New Roman" w:cs="Times New Roman"/>
          <w:sz w:val="24"/>
          <w:szCs w:val="24"/>
        </w:rPr>
        <w:t>spermidukt</w:t>
      </w:r>
      <w:proofErr w:type="spellEnd"/>
      <w:r w:rsidR="00994197">
        <w:rPr>
          <w:rFonts w:ascii="Times New Roman" w:hAnsi="Times New Roman" w:cs="Times New Roman"/>
          <w:sz w:val="24"/>
          <w:szCs w:val="24"/>
        </w:rPr>
        <w:t xml:space="preserve">), 20 semenná schránka, 21 - vývod semenné schránky, 22 - horní stěna plicní části plášťové dutiny, 23 - osrdečník (perikard), 24 - srdeční komora, 25 - srdeční předsíň, 26 - plicní žíla, 27 - ledvina, 28 - prvotní močovod, 29 - druhotný močovod, 30 - střevo, 31 - šípový vak, 32 - přídatné </w:t>
      </w:r>
      <w:proofErr w:type="spellStart"/>
      <w:r w:rsidR="00994197">
        <w:rPr>
          <w:rFonts w:ascii="Times New Roman" w:hAnsi="Times New Roman" w:cs="Times New Roman"/>
          <w:sz w:val="24"/>
          <w:szCs w:val="24"/>
        </w:rPr>
        <w:t>skořápečné</w:t>
      </w:r>
      <w:proofErr w:type="spellEnd"/>
      <w:r w:rsidR="00994197">
        <w:rPr>
          <w:rFonts w:ascii="Times New Roman" w:hAnsi="Times New Roman" w:cs="Times New Roman"/>
          <w:sz w:val="24"/>
          <w:szCs w:val="24"/>
        </w:rPr>
        <w:t xml:space="preserve"> prstovité žlázy, 33 - </w:t>
      </w:r>
      <w:r w:rsidR="00994197">
        <w:rPr>
          <w:rFonts w:ascii="Times New Roman" w:hAnsi="Times New Roman" w:cs="Times New Roman"/>
          <w:sz w:val="24"/>
          <w:szCs w:val="24"/>
        </w:rPr>
        <w:lastRenderedPageBreak/>
        <w:t>chámovod (</w:t>
      </w:r>
      <w:proofErr w:type="spellStart"/>
      <w:r w:rsidR="00994197">
        <w:rPr>
          <w:rFonts w:ascii="Times New Roman" w:hAnsi="Times New Roman" w:cs="Times New Roman"/>
          <w:sz w:val="24"/>
          <w:szCs w:val="24"/>
        </w:rPr>
        <w:t>spermidukt</w:t>
      </w:r>
      <w:proofErr w:type="spellEnd"/>
      <w:r w:rsidR="00994197">
        <w:rPr>
          <w:rFonts w:ascii="Times New Roman" w:hAnsi="Times New Roman" w:cs="Times New Roman"/>
          <w:sz w:val="24"/>
          <w:szCs w:val="24"/>
        </w:rPr>
        <w:t>), 34 penis, 35 - společný vývod pohlavních orgánů. B - zvětšená část jazykové pásky (raduly), C  - aragonitový šíp lásky, D - horní čelist (podle Kunsta a Zpěváka, 1978)</w:t>
      </w:r>
    </w:p>
    <w:p w:rsidR="00AC5D51" w:rsidRDefault="00AC5D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38069" cy="2714625"/>
            <wp:effectExtent l="19050" t="0" r="0" b="0"/>
            <wp:docPr id="3" name="obrázek 2" descr="C:\Users\Tomáš\Desktop\ob r žížala, perloočka, škeble, šnek, perloočka, stonožka, okoun\skenování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máš\Desktop\ob r žížala, perloočka, škeble, šnek, perloočka, stonožka, okoun\skenování00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069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D51" w:rsidRDefault="00AC5D51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Obr. III Podélný řez hltanem hlemýždě zahradního (</w:t>
      </w:r>
      <w:r w:rsidRPr="002909F0">
        <w:rPr>
          <w:rFonts w:ascii="Times New Roman" w:hAnsi="Times New Roman" w:cs="Times New Roman"/>
          <w:b/>
          <w:i/>
          <w:sz w:val="24"/>
          <w:szCs w:val="24"/>
        </w:rPr>
        <w:t xml:space="preserve">Helix </w:t>
      </w:r>
      <w:proofErr w:type="spellStart"/>
      <w:r w:rsidRPr="002909F0">
        <w:rPr>
          <w:rFonts w:ascii="Times New Roman" w:hAnsi="Times New Roman" w:cs="Times New Roman"/>
          <w:b/>
          <w:i/>
          <w:sz w:val="24"/>
          <w:szCs w:val="24"/>
        </w:rPr>
        <w:t>pomatia</w:t>
      </w:r>
      <w:proofErr w:type="spellEnd"/>
      <w:r w:rsidRPr="002909F0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1 - hltan, 2 - radula=jazyková páska, 3 - čelist, 4 - chrupavčitá výztuha raduly, 5 - ústa (podle </w:t>
      </w:r>
      <w:proofErr w:type="spellStart"/>
      <w:r>
        <w:rPr>
          <w:rFonts w:ascii="Times New Roman" w:hAnsi="Times New Roman" w:cs="Times New Roman"/>
          <w:sz w:val="24"/>
          <w:szCs w:val="24"/>
        </w:rPr>
        <w:t>Altmanna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Liškové, 1979).</w:t>
      </w:r>
    </w:p>
    <w:p w:rsidR="00AC5D51" w:rsidRDefault="00AC5D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46781" cy="3771900"/>
            <wp:effectExtent l="19050" t="0" r="0" b="0"/>
            <wp:docPr id="4" name="obrázek 3" descr="C:\Users\Tomáš\Desktop\ob r žížala, perloočka, škeble, šnek, perloočka, stonožka, okoun\skenování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máš\Desktop\ob r žížala, perloočka, škeble, šnek, perloočka, stonožka, okoun\skenování00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781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D51" w:rsidRDefault="00AC5D51" w:rsidP="00AC5D51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Obr. IV. Anatomie přední části těla hlemýždě (</w:t>
      </w:r>
      <w:r w:rsidRPr="002909F0">
        <w:rPr>
          <w:rFonts w:ascii="Times New Roman" w:hAnsi="Times New Roman" w:cs="Times New Roman"/>
          <w:b/>
          <w:i/>
          <w:sz w:val="24"/>
          <w:szCs w:val="24"/>
        </w:rPr>
        <w:t xml:space="preserve">Helix </w:t>
      </w:r>
      <w:proofErr w:type="spellStart"/>
      <w:r w:rsidRPr="002909F0">
        <w:rPr>
          <w:rFonts w:ascii="Times New Roman" w:hAnsi="Times New Roman" w:cs="Times New Roman"/>
          <w:b/>
          <w:i/>
          <w:sz w:val="24"/>
          <w:szCs w:val="24"/>
        </w:rPr>
        <w:t>pomatia</w:t>
      </w:r>
      <w:proofErr w:type="spellEnd"/>
      <w:r w:rsidRPr="002909F0">
        <w:rPr>
          <w:rFonts w:ascii="Times New Roman" w:hAnsi="Times New Roman" w:cs="Times New Roman"/>
          <w:b/>
          <w:sz w:val="24"/>
          <w:szCs w:val="24"/>
        </w:rPr>
        <w:t>):</w:t>
      </w:r>
      <w:r>
        <w:rPr>
          <w:rFonts w:ascii="Times New Roman" w:hAnsi="Times New Roman" w:cs="Times New Roman"/>
          <w:sz w:val="24"/>
          <w:szCs w:val="24"/>
        </w:rPr>
        <w:t xml:space="preserve"> 1 - jícen, 2 - sval zatahující hltan, 3 - shluk </w:t>
      </w:r>
      <w:proofErr w:type="spellStart"/>
      <w:r>
        <w:rPr>
          <w:rFonts w:ascii="Times New Roman" w:hAnsi="Times New Roman" w:cs="Times New Roman"/>
          <w:sz w:val="24"/>
          <w:szCs w:val="24"/>
        </w:rPr>
        <w:t>podjícnových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uzlin, 4 - noha, 5 - nožní žláza, 6 - radiární pochva, 7 - vnitřní hltanové svaly, 8 - přední okraj nohy, 9 - vyústění nožní žlázy, 10 - ústní otvor, 11 - čelist, 12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- chrupavčitá výztuha raduly, 13 - jazyková páska, 14 - vyústění slinných žláz, 15 - mozková zauzlina (podle </w:t>
      </w:r>
      <w:proofErr w:type="spellStart"/>
      <w:r>
        <w:rPr>
          <w:rFonts w:ascii="Times New Roman" w:hAnsi="Times New Roman" w:cs="Times New Roman"/>
          <w:sz w:val="24"/>
          <w:szCs w:val="24"/>
        </w:rPr>
        <w:t>Altmanna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Liškové, 1979).</w:t>
      </w:r>
    </w:p>
    <w:p w:rsidR="002909F0" w:rsidRDefault="002909F0" w:rsidP="00AC5D51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38425" cy="3609975"/>
            <wp:effectExtent l="0" t="0" r="0" b="0"/>
            <wp:docPr id="9" name="Obrázek 9" descr="D:\Tomáš Kočí\Plocha\Tomáš grant PL\fotka osobní a hlemýžď zahradní\skenování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omáš Kočí\Plocha\Tomáš grant PL\fotka osobní a hlemýžď zahradní\skenování002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Obr. V Vylučovací orgán hlemýždě</w:t>
      </w:r>
      <w:r>
        <w:rPr>
          <w:rFonts w:ascii="Times New Roman" w:hAnsi="Times New Roman" w:cs="Times New Roman"/>
          <w:sz w:val="24"/>
          <w:szCs w:val="24"/>
        </w:rPr>
        <w:t xml:space="preserve"> (podle Kunsta a kol. 1954).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vyústění ledvin, 2. střevo, 3. cévy zásobující ledviny, 4. močovod (druhotný), 5. přeměněný prvotní močovod, 6. tenkostěnná část ledvin, přiléhající k játrům a střevu, 7. aorta, 8. srdeční komora, 9. otvor z ledviny do </w:t>
      </w:r>
      <w:proofErr w:type="spellStart"/>
      <w:r>
        <w:rPr>
          <w:rFonts w:ascii="Times New Roman" w:hAnsi="Times New Roman" w:cs="Times New Roman"/>
          <w:sz w:val="24"/>
          <w:szCs w:val="24"/>
        </w:rPr>
        <w:t>perikardia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(osrdečníku), 10. </w:t>
      </w:r>
      <w:proofErr w:type="spellStart"/>
      <w:r>
        <w:rPr>
          <w:rFonts w:ascii="Times New Roman" w:hAnsi="Times New Roman" w:cs="Times New Roman"/>
          <w:sz w:val="24"/>
          <w:szCs w:val="24"/>
        </w:rPr>
        <w:t>perikardium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(osrdečník), 11. srdeční předsíň, 12. močový váček, 13. plicní žíla, 14. kanálek spojující močový váček s prvotním močovodem.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181225" cy="3095625"/>
            <wp:effectExtent l="0" t="0" r="0" b="0"/>
            <wp:docPr id="10" name="Obrázek 10" descr="D:\Tomáš Kočí\Plocha\Tomáš grant PL\fotka osobní a hlemýžď zahradní\skenování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Tomáš Kočí\Plocha\Tomáš grant PL\fotka osobní a hlemýžď zahradní\skenování00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lastRenderedPageBreak/>
        <w:t>Obr. VI Centrální nervstvo hlemýždě.</w:t>
      </w:r>
      <w:r>
        <w:rPr>
          <w:rFonts w:ascii="Times New Roman" w:hAnsi="Times New Roman" w:cs="Times New Roman"/>
          <w:sz w:val="24"/>
          <w:szCs w:val="24"/>
        </w:rPr>
        <w:t xml:space="preserve"> Pohled z hřbetní strany (podle Kunsta a kol. 1954)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mozková komisura, 2. nadjícnové (mozkové, cerebrální) </w:t>
      </w:r>
      <w:proofErr w:type="spellStart"/>
      <w:r>
        <w:rPr>
          <w:rFonts w:ascii="Times New Roman" w:hAnsi="Times New Roman" w:cs="Times New Roman"/>
          <w:sz w:val="24"/>
          <w:szCs w:val="24"/>
        </w:rPr>
        <w:t>ganglium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3. čichový nerv, 4. </w:t>
      </w:r>
      <w:proofErr w:type="spellStart"/>
      <w:r>
        <w:rPr>
          <w:rFonts w:ascii="Times New Roman" w:hAnsi="Times New Roman" w:cs="Times New Roman"/>
          <w:sz w:val="24"/>
          <w:szCs w:val="24"/>
        </w:rPr>
        <w:t>peritentakulární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nerv, 5. hlavový kožní nerv, 6. příústní nervy, 7. </w:t>
      </w:r>
      <w:proofErr w:type="spellStart"/>
      <w:r>
        <w:rPr>
          <w:rFonts w:ascii="Times New Roman" w:hAnsi="Times New Roman" w:cs="Times New Roman"/>
          <w:sz w:val="24"/>
          <w:szCs w:val="24"/>
        </w:rPr>
        <w:t>cerebro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-pedální konektiv, 8. </w:t>
      </w:r>
      <w:proofErr w:type="spellStart"/>
      <w:r>
        <w:rPr>
          <w:rFonts w:ascii="Times New Roman" w:hAnsi="Times New Roman" w:cs="Times New Roman"/>
          <w:sz w:val="24"/>
          <w:szCs w:val="24"/>
        </w:rPr>
        <w:t>cerebropleuurální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konektiv, 9. pleurální </w:t>
      </w:r>
      <w:proofErr w:type="spellStart"/>
      <w:r>
        <w:rPr>
          <w:rFonts w:ascii="Times New Roman" w:hAnsi="Times New Roman" w:cs="Times New Roman"/>
          <w:sz w:val="24"/>
          <w:szCs w:val="24"/>
        </w:rPr>
        <w:t>ganglium</w:t>
      </w:r>
      <w:proofErr w:type="spellEnd"/>
      <w:r>
        <w:rPr>
          <w:rFonts w:ascii="Times New Roman" w:hAnsi="Times New Roman" w:cs="Times New Roman"/>
          <w:sz w:val="24"/>
          <w:szCs w:val="24"/>
        </w:rPr>
        <w:t>, 10. statocysta, 11. levý plášťový nerv, 12. plášťové (</w:t>
      </w:r>
      <w:proofErr w:type="spellStart"/>
      <w:r>
        <w:rPr>
          <w:rFonts w:ascii="Times New Roman" w:hAnsi="Times New Roman" w:cs="Times New Roman"/>
          <w:sz w:val="24"/>
          <w:szCs w:val="24"/>
        </w:rPr>
        <w:t>palliální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sz w:val="24"/>
          <w:szCs w:val="24"/>
        </w:rPr>
        <w:t>ganglium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13. nožní (pedální) nervy, 14. zadečkové (abdominální) </w:t>
      </w:r>
      <w:proofErr w:type="spellStart"/>
      <w:r>
        <w:rPr>
          <w:rFonts w:ascii="Times New Roman" w:hAnsi="Times New Roman" w:cs="Times New Roman"/>
          <w:sz w:val="24"/>
          <w:szCs w:val="24"/>
        </w:rPr>
        <w:t>ganglium</w:t>
      </w:r>
      <w:proofErr w:type="spellEnd"/>
      <w:r>
        <w:rPr>
          <w:rFonts w:ascii="Times New Roman" w:hAnsi="Times New Roman" w:cs="Times New Roman"/>
          <w:sz w:val="24"/>
          <w:szCs w:val="24"/>
        </w:rPr>
        <w:t>, 15. střevní (intestinální) nerv, 16. anální nerv, 17. pravé plášťové (</w:t>
      </w:r>
      <w:proofErr w:type="spellStart"/>
      <w:r>
        <w:rPr>
          <w:rFonts w:ascii="Times New Roman" w:hAnsi="Times New Roman" w:cs="Times New Roman"/>
          <w:sz w:val="24"/>
          <w:szCs w:val="24"/>
        </w:rPr>
        <w:t>palliální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nervy, 18. parietální </w:t>
      </w:r>
      <w:proofErr w:type="spellStart"/>
      <w:r>
        <w:rPr>
          <w:rFonts w:ascii="Times New Roman" w:hAnsi="Times New Roman" w:cs="Times New Roman"/>
          <w:sz w:val="24"/>
          <w:szCs w:val="24"/>
        </w:rPr>
        <w:t>ganglium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19. nerv statocysty, 20. nožní (pedální) </w:t>
      </w:r>
      <w:proofErr w:type="spellStart"/>
      <w:r>
        <w:rPr>
          <w:rFonts w:ascii="Times New Roman" w:hAnsi="Times New Roman" w:cs="Times New Roman"/>
          <w:sz w:val="24"/>
          <w:szCs w:val="24"/>
        </w:rPr>
        <w:t>ganglium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95575" cy="2857500"/>
            <wp:effectExtent l="0" t="0" r="0" b="0"/>
            <wp:docPr id="11" name="Obrázek 11" descr="D:\Tomáš Kočí\Plocha\Tomáš grant PL\fotka osobní a hlemýžď zahradní\skenování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omáš Kočí\Plocha\Tomáš grant PL\fotka osobní a hlemýžď zahradní\skenování002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Obr. VII Statocysta hlemýždě</w:t>
      </w:r>
      <w:r>
        <w:rPr>
          <w:rFonts w:ascii="Times New Roman" w:hAnsi="Times New Roman" w:cs="Times New Roman"/>
          <w:sz w:val="24"/>
          <w:szCs w:val="24"/>
        </w:rPr>
        <w:t xml:space="preserve"> (podle Kunsta a kol. 1954)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nerv statocysty, 2. stěna statocysty, 3. dutina statocysty, 4. </w:t>
      </w:r>
      <w:proofErr w:type="spellStart"/>
      <w:r>
        <w:rPr>
          <w:rFonts w:ascii="Times New Roman" w:hAnsi="Times New Roman" w:cs="Times New Roman"/>
          <w:sz w:val="24"/>
          <w:szCs w:val="24"/>
        </w:rPr>
        <w:t>statokonie</w:t>
      </w:r>
      <w:proofErr w:type="spellEnd"/>
      <w:r>
        <w:rPr>
          <w:rFonts w:ascii="Times New Roman" w:hAnsi="Times New Roman" w:cs="Times New Roman"/>
          <w:sz w:val="24"/>
          <w:szCs w:val="24"/>
        </w:rPr>
        <w:t>, 5. pojivová blána.</w:t>
      </w:r>
    </w:p>
    <w:p w:rsidR="002909F0" w:rsidRPr="002909F0" w:rsidRDefault="002909F0" w:rsidP="002909F0">
      <w:pPr>
        <w:rPr>
          <w:rFonts w:ascii="Times New Roman" w:hAnsi="Times New Roman" w:cs="Times New Roman"/>
          <w:b/>
          <w:sz w:val="24"/>
          <w:szCs w:val="24"/>
        </w:rPr>
      </w:pPr>
      <w:r w:rsidRPr="002909F0">
        <w:rPr>
          <w:rFonts w:ascii="Times New Roman" w:hAnsi="Times New Roman" w:cs="Times New Roman"/>
          <w:b/>
          <w:sz w:val="24"/>
          <w:szCs w:val="24"/>
        </w:rPr>
        <w:t>Použitá literatura:</w:t>
      </w:r>
    </w:p>
    <w:p w:rsidR="002909F0" w:rsidRPr="00687F27" w:rsidRDefault="002909F0" w:rsidP="002909F0">
      <w:pPr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687F27">
        <w:rPr>
          <w:rFonts w:ascii="Times New Roman" w:eastAsia="Calibri" w:hAnsi="Times New Roman" w:cs="Times New Roman"/>
          <w:sz w:val="24"/>
          <w:szCs w:val="24"/>
        </w:rPr>
        <w:t>Altmann</w:t>
      </w:r>
      <w:proofErr w:type="spellEnd"/>
      <w:r w:rsidRPr="00687F27">
        <w:rPr>
          <w:rFonts w:ascii="Times New Roman" w:eastAsia="Calibri" w:hAnsi="Times New Roman" w:cs="Times New Roman"/>
          <w:sz w:val="24"/>
          <w:szCs w:val="24"/>
        </w:rPr>
        <w:t>, A. – Lišková, E. (1979): Praktikum ze zoologie. SPN, 336 str. Praha.</w:t>
      </w:r>
    </w:p>
    <w:p w:rsidR="002909F0" w:rsidRPr="00687F27" w:rsidRDefault="002909F0" w:rsidP="002909F0">
      <w:pPr>
        <w:rPr>
          <w:rFonts w:ascii="Times New Roman" w:eastAsia="Calibri" w:hAnsi="Times New Roman" w:cs="Times New Roman"/>
          <w:sz w:val="24"/>
          <w:szCs w:val="24"/>
        </w:rPr>
      </w:pPr>
      <w:r w:rsidRPr="00687F27">
        <w:rPr>
          <w:rFonts w:ascii="Times New Roman" w:eastAsia="Calibri" w:hAnsi="Times New Roman" w:cs="Times New Roman"/>
          <w:sz w:val="24"/>
          <w:szCs w:val="24"/>
        </w:rPr>
        <w:t>Kunst a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87F27">
        <w:rPr>
          <w:rFonts w:ascii="Times New Roman" w:eastAsia="Calibri" w:hAnsi="Times New Roman" w:cs="Times New Roman"/>
          <w:sz w:val="24"/>
          <w:szCs w:val="24"/>
        </w:rPr>
        <w:t xml:space="preserve">kol. (1954): Zoologické praktikum – Nakladatelství ČAV, 376 str. Praha. </w:t>
      </w: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</w:p>
    <w:p w:rsidR="002909F0" w:rsidRDefault="002909F0" w:rsidP="002909F0">
      <w:pPr>
        <w:rPr>
          <w:rFonts w:ascii="Times New Roman" w:hAnsi="Times New Roman" w:cs="Times New Roman"/>
          <w:sz w:val="24"/>
          <w:szCs w:val="24"/>
        </w:rPr>
      </w:pPr>
    </w:p>
    <w:p w:rsidR="002909F0" w:rsidRDefault="002909F0" w:rsidP="00AC5D51">
      <w:pPr>
        <w:rPr>
          <w:rFonts w:ascii="Times New Roman" w:hAnsi="Times New Roman" w:cs="Times New Roman"/>
          <w:sz w:val="24"/>
          <w:szCs w:val="24"/>
        </w:rPr>
      </w:pPr>
    </w:p>
    <w:p w:rsidR="00AC5D51" w:rsidRPr="005E0ABA" w:rsidRDefault="00AC5D51">
      <w:pPr>
        <w:rPr>
          <w:rFonts w:ascii="Times New Roman" w:hAnsi="Times New Roman" w:cs="Times New Roman"/>
          <w:sz w:val="24"/>
          <w:szCs w:val="24"/>
        </w:rPr>
      </w:pPr>
    </w:p>
    <w:sectPr w:rsidR="00AC5D51" w:rsidRPr="005E0ABA" w:rsidSect="007562C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0ABA"/>
    <w:rsid w:val="001266C0"/>
    <w:rsid w:val="002909F0"/>
    <w:rsid w:val="003843FF"/>
    <w:rsid w:val="00422A4C"/>
    <w:rsid w:val="005B047E"/>
    <w:rsid w:val="005E0ABA"/>
    <w:rsid w:val="007562C0"/>
    <w:rsid w:val="00766F47"/>
    <w:rsid w:val="00781663"/>
    <w:rsid w:val="007B4A1A"/>
    <w:rsid w:val="008A0D6A"/>
    <w:rsid w:val="009125C9"/>
    <w:rsid w:val="00994197"/>
    <w:rsid w:val="00A44A43"/>
    <w:rsid w:val="00AC5D51"/>
    <w:rsid w:val="00B315B3"/>
    <w:rsid w:val="00BF052B"/>
    <w:rsid w:val="00D91F8A"/>
    <w:rsid w:val="00DD79E2"/>
    <w:rsid w:val="00F05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E0A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E0A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E0A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E0A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1033</Words>
  <Characters>6096</Characters>
  <Application>Microsoft Office Word</Application>
  <DocSecurity>0</DocSecurity>
  <Lines>50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7115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</dc:creator>
  <cp:lastModifiedBy>stercl</cp:lastModifiedBy>
  <cp:revision>4</cp:revision>
  <dcterms:created xsi:type="dcterms:W3CDTF">2015-04-26T07:38:00Z</dcterms:created>
  <dcterms:modified xsi:type="dcterms:W3CDTF">2015-04-26T08:25:00Z</dcterms:modified>
</cp:coreProperties>
</file>