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7C7E" w:rsidRDefault="002B2F2B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43D192AD" wp14:editId="59F4D482">
            <wp:extent cx="3486150" cy="1314450"/>
            <wp:effectExtent l="0" t="0" r="0" b="0"/>
            <wp:docPr id="8" name="Obrázek 8" descr="C:\Users\Biologie\Desktop\logo e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logie\Desktop\logo eu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B2EFF" w:rsidRPr="00574FD2" w:rsidRDefault="00116365">
      <w:pPr>
        <w:rPr>
          <w:rFonts w:ascii="Times New Roman" w:hAnsi="Times New Roman" w:cs="Times New Roman"/>
          <w:sz w:val="24"/>
          <w:szCs w:val="24"/>
          <w:u w:val="single"/>
        </w:rPr>
      </w:pPr>
      <w:r w:rsidRPr="00574FD2">
        <w:rPr>
          <w:rFonts w:ascii="Times New Roman" w:hAnsi="Times New Roman" w:cs="Times New Roman"/>
          <w:b/>
          <w:sz w:val="24"/>
          <w:szCs w:val="24"/>
          <w:u w:val="single"/>
        </w:rPr>
        <w:t>Pitva škrkavky prasečí</w:t>
      </w:r>
      <w:r w:rsidRPr="00574FD2">
        <w:rPr>
          <w:rFonts w:ascii="Times New Roman" w:hAnsi="Times New Roman" w:cs="Times New Roman"/>
          <w:sz w:val="24"/>
          <w:szCs w:val="24"/>
          <w:u w:val="single"/>
        </w:rPr>
        <w:t xml:space="preserve"> (</w:t>
      </w:r>
      <w:proofErr w:type="spellStart"/>
      <w:r w:rsidRPr="00574FD2">
        <w:rPr>
          <w:rFonts w:ascii="Times New Roman" w:hAnsi="Times New Roman" w:cs="Times New Roman"/>
          <w:i/>
          <w:sz w:val="24"/>
          <w:szCs w:val="24"/>
          <w:u w:val="single"/>
        </w:rPr>
        <w:t>Ascaris</w:t>
      </w:r>
      <w:proofErr w:type="spellEnd"/>
      <w:r w:rsidRPr="00574FD2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proofErr w:type="spellStart"/>
      <w:r w:rsidRPr="00574FD2">
        <w:rPr>
          <w:rFonts w:ascii="Times New Roman" w:hAnsi="Times New Roman" w:cs="Times New Roman"/>
          <w:i/>
          <w:sz w:val="24"/>
          <w:szCs w:val="24"/>
          <w:u w:val="single"/>
        </w:rPr>
        <w:t>suum</w:t>
      </w:r>
      <w:proofErr w:type="spellEnd"/>
      <w:r w:rsidRPr="00574FD2">
        <w:rPr>
          <w:rFonts w:ascii="Times New Roman" w:hAnsi="Times New Roman" w:cs="Times New Roman"/>
          <w:sz w:val="24"/>
          <w:szCs w:val="24"/>
          <w:u w:val="single"/>
        </w:rPr>
        <w:t>).</w:t>
      </w:r>
    </w:p>
    <w:p w:rsidR="00455BF2" w:rsidRDefault="00455BF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Škrkavka prasečí (</w:t>
      </w:r>
      <w:proofErr w:type="spellStart"/>
      <w:r w:rsidRPr="00063B7A">
        <w:rPr>
          <w:rFonts w:ascii="Times New Roman" w:hAnsi="Times New Roman" w:cs="Times New Roman"/>
          <w:i/>
          <w:sz w:val="24"/>
          <w:szCs w:val="24"/>
        </w:rPr>
        <w:t>Ascaris</w:t>
      </w:r>
      <w:proofErr w:type="spellEnd"/>
      <w:r w:rsidRPr="00063B7A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63B7A">
        <w:rPr>
          <w:rFonts w:ascii="Times New Roman" w:hAnsi="Times New Roman" w:cs="Times New Roman"/>
          <w:i/>
          <w:sz w:val="24"/>
          <w:szCs w:val="24"/>
        </w:rPr>
        <w:t>suum</w:t>
      </w:r>
      <w:proofErr w:type="spellEnd"/>
      <w:r>
        <w:rPr>
          <w:rFonts w:ascii="Times New Roman" w:hAnsi="Times New Roman" w:cs="Times New Roman"/>
          <w:sz w:val="24"/>
          <w:szCs w:val="24"/>
        </w:rPr>
        <w:t>) patří</w:t>
      </w:r>
      <w:r w:rsidR="009215C1">
        <w:rPr>
          <w:rFonts w:ascii="Times New Roman" w:hAnsi="Times New Roman" w:cs="Times New Roman"/>
          <w:sz w:val="24"/>
          <w:szCs w:val="24"/>
        </w:rPr>
        <w:t xml:space="preserve"> k bilaterálně souměrným (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Bilateralia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 xml:space="preserve">), 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prvoústým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Protostomia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>) živočichům kmene Hlístice (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Nematoda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 xml:space="preserve">), který je součástí skupiny 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Ecdysozoa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>.</w:t>
      </w:r>
    </w:p>
    <w:p w:rsidR="009215C1" w:rsidRPr="00716A5D" w:rsidRDefault="009215C1">
      <w:pPr>
        <w:rPr>
          <w:rFonts w:ascii="Times New Roman" w:hAnsi="Times New Roman" w:cs="Times New Roman"/>
          <w:b/>
          <w:sz w:val="24"/>
          <w:szCs w:val="24"/>
        </w:rPr>
      </w:pPr>
      <w:r w:rsidRPr="00716A5D">
        <w:rPr>
          <w:rFonts w:ascii="Times New Roman" w:hAnsi="Times New Roman" w:cs="Times New Roman"/>
          <w:b/>
          <w:sz w:val="24"/>
          <w:szCs w:val="24"/>
        </w:rPr>
        <w:t>Sběr</w:t>
      </w:r>
      <w:r w:rsidR="00716A5D" w:rsidRPr="00716A5D">
        <w:rPr>
          <w:rFonts w:ascii="Times New Roman" w:hAnsi="Times New Roman" w:cs="Times New Roman"/>
          <w:b/>
          <w:sz w:val="24"/>
          <w:szCs w:val="24"/>
        </w:rPr>
        <w:t xml:space="preserve">, usmrcení, </w:t>
      </w:r>
      <w:r w:rsidRPr="00716A5D">
        <w:rPr>
          <w:rFonts w:ascii="Times New Roman" w:hAnsi="Times New Roman" w:cs="Times New Roman"/>
          <w:b/>
          <w:sz w:val="24"/>
          <w:szCs w:val="24"/>
        </w:rPr>
        <w:t>přechovávání</w:t>
      </w:r>
      <w:r w:rsidR="00716A5D" w:rsidRPr="00716A5D">
        <w:rPr>
          <w:rFonts w:ascii="Times New Roman" w:hAnsi="Times New Roman" w:cs="Times New Roman"/>
          <w:b/>
          <w:sz w:val="24"/>
          <w:szCs w:val="24"/>
        </w:rPr>
        <w:t xml:space="preserve"> a příprava k pitvě.</w:t>
      </w:r>
    </w:p>
    <w:p w:rsidR="00716A5D" w:rsidRDefault="009215C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Škrkavky lze nejlépe opatřit z jatek, anebo od soukromých chovatelů </w:t>
      </w:r>
      <w:r w:rsidR="00092F15">
        <w:rPr>
          <w:rFonts w:ascii="Times New Roman" w:hAnsi="Times New Roman" w:cs="Times New Roman"/>
          <w:sz w:val="24"/>
          <w:szCs w:val="24"/>
        </w:rPr>
        <w:t>prasat při zabíjačkách. Škrkavky na místě usmrtíme v 0,5% formaldehydu. V laboratoři pak materiál převedeme postupně přes 2% roztok formaldehydu na 4% roztok formaldehydu, aby nedošlo k pop</w:t>
      </w:r>
      <w:r w:rsidR="00440CC9">
        <w:rPr>
          <w:rFonts w:ascii="Times New Roman" w:hAnsi="Times New Roman" w:cs="Times New Roman"/>
          <w:sz w:val="24"/>
          <w:szCs w:val="24"/>
        </w:rPr>
        <w:t xml:space="preserve">raskání jejich tělního pokryvu. </w:t>
      </w:r>
      <w:proofErr w:type="gramStart"/>
      <w:r w:rsidR="00092F15">
        <w:rPr>
          <w:rFonts w:ascii="Times New Roman" w:hAnsi="Times New Roman" w:cs="Times New Roman"/>
          <w:sz w:val="24"/>
          <w:szCs w:val="24"/>
        </w:rPr>
        <w:t>V</w:t>
      </w:r>
      <w:r w:rsidR="00440CC9">
        <w:rPr>
          <w:rFonts w:ascii="Times New Roman" w:hAnsi="Times New Roman" w:cs="Times New Roman"/>
          <w:sz w:val="24"/>
          <w:szCs w:val="24"/>
        </w:rPr>
        <w:t>e 4%</w:t>
      </w:r>
      <w:proofErr w:type="gramEnd"/>
      <w:r w:rsidR="00440CC9">
        <w:rPr>
          <w:rFonts w:ascii="Times New Roman" w:hAnsi="Times New Roman" w:cs="Times New Roman"/>
          <w:sz w:val="24"/>
          <w:szCs w:val="24"/>
        </w:rPr>
        <w:t xml:space="preserve"> roztoku </w:t>
      </w:r>
      <w:r w:rsidR="00092F15">
        <w:rPr>
          <w:rFonts w:ascii="Times New Roman" w:hAnsi="Times New Roman" w:cs="Times New Roman"/>
          <w:sz w:val="24"/>
          <w:szCs w:val="24"/>
        </w:rPr>
        <w:t xml:space="preserve">formaldehydu  je můžeme přechovávat dlouhou dobu. Před pitvou je dobré škrkavky namočit do tekoucí vody anebo je naložit do 0,9% roztoku </w:t>
      </w:r>
      <w:proofErr w:type="spellStart"/>
      <w:r w:rsidR="00092F15">
        <w:rPr>
          <w:rFonts w:ascii="Times New Roman" w:hAnsi="Times New Roman" w:cs="Times New Roman"/>
          <w:sz w:val="24"/>
          <w:szCs w:val="24"/>
        </w:rPr>
        <w:t>NaCl</w:t>
      </w:r>
      <w:proofErr w:type="spellEnd"/>
      <w:r w:rsidR="00092F15">
        <w:rPr>
          <w:rFonts w:ascii="Times New Roman" w:hAnsi="Times New Roman" w:cs="Times New Roman"/>
          <w:sz w:val="24"/>
          <w:szCs w:val="24"/>
        </w:rPr>
        <w:t>, protože nás pak neobtěžují je</w:t>
      </w:r>
      <w:r w:rsidR="007B21E7">
        <w:rPr>
          <w:rFonts w:ascii="Times New Roman" w:hAnsi="Times New Roman" w:cs="Times New Roman"/>
          <w:sz w:val="24"/>
          <w:szCs w:val="24"/>
        </w:rPr>
        <w:t xml:space="preserve">dovaté výpary formalínu. Pokud </w:t>
      </w:r>
      <w:r w:rsidR="00092F15">
        <w:rPr>
          <w:rFonts w:ascii="Times New Roman" w:hAnsi="Times New Roman" w:cs="Times New Roman"/>
          <w:sz w:val="24"/>
          <w:szCs w:val="24"/>
        </w:rPr>
        <w:t>pracujeme s čerstvě usmrceným materiálem, je vhodné každou škrkavku před pitvou pod vodou probodnout preparační jehlou či špendlíkem, a to kvůli odtoku</w:t>
      </w:r>
      <w:r w:rsidR="00716A5D">
        <w:rPr>
          <w:rFonts w:ascii="Times New Roman" w:hAnsi="Times New Roman" w:cs="Times New Roman"/>
          <w:sz w:val="24"/>
          <w:szCs w:val="24"/>
        </w:rPr>
        <w:t xml:space="preserve"> tělní tekutiny vzniklé při anaerobních procesech, která obsahuje kyselinu valerovou a kyselinu kapronovou které mohou dráždit sliznice žáků a studentů. Z bezpečnostních důvodů je proto chránit oči ochrannými brýlemi a studenti i demonstrátoři by měli mít rukavice. Studenti se v žádném případě škrkavek nedotýkají.</w:t>
      </w:r>
    </w:p>
    <w:p w:rsidR="00716A5D" w:rsidRPr="007B21E7" w:rsidRDefault="00716A5D">
      <w:pPr>
        <w:rPr>
          <w:rFonts w:ascii="Times New Roman" w:hAnsi="Times New Roman" w:cs="Times New Roman"/>
          <w:b/>
          <w:sz w:val="24"/>
          <w:szCs w:val="24"/>
        </w:rPr>
      </w:pPr>
      <w:r w:rsidRPr="007B21E7">
        <w:rPr>
          <w:rFonts w:ascii="Times New Roman" w:hAnsi="Times New Roman" w:cs="Times New Roman"/>
          <w:b/>
          <w:sz w:val="24"/>
          <w:szCs w:val="24"/>
        </w:rPr>
        <w:t>Pozorování vnější stavby těla.</w:t>
      </w:r>
    </w:p>
    <w:p w:rsidR="00716A5D" w:rsidRDefault="00716A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Škrkavka má dlouhé oblé válcovité tělo, které je zašpičatělé na obou koncích. Zadní konec těla je ostřeji zašpičatělý než přední.</w:t>
      </w:r>
    </w:p>
    <w:p w:rsidR="00716A5D" w:rsidRDefault="00716A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Nejdříve určíme pohlaví. Škrkavky jsou </w:t>
      </w:r>
      <w:proofErr w:type="spellStart"/>
      <w:r>
        <w:rPr>
          <w:rFonts w:ascii="Times New Roman" w:hAnsi="Times New Roman" w:cs="Times New Roman"/>
          <w:sz w:val="24"/>
          <w:szCs w:val="24"/>
        </w:rPr>
        <w:t>gonochoristé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 výrazným pohlavním dimorfismem (pohlavní dvojtvárností)</w:t>
      </w:r>
      <w:r w:rsidR="007B21E7">
        <w:rPr>
          <w:rFonts w:ascii="Times New Roman" w:hAnsi="Times New Roman" w:cs="Times New Roman"/>
          <w:sz w:val="24"/>
          <w:szCs w:val="24"/>
        </w:rPr>
        <w:t>. Samice jsou delší, obvykle okolo 30-40 cm, samci jsou menší obvykle 15 -25 cm. U samců je zadní konec těla zahnutý a poblíž řitního otvoru jsou dvě drobné štětiny tzv. spikuly. Těmito štětinkami se samec při páření přidržuje samice a rozšiřuje její pochvu. Zadní část těla samice je rovná nezahnutá a neobsahuje spikuly.</w:t>
      </w:r>
    </w:p>
    <w:p w:rsidR="004162B4" w:rsidRDefault="007B21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Povrch těla škrkavky je nečlánkovaný, hladký a je bílé až nažloutlé barvy. </w:t>
      </w:r>
      <w:r w:rsidR="0066462C">
        <w:rPr>
          <w:rFonts w:ascii="Times New Roman" w:hAnsi="Times New Roman" w:cs="Times New Roman"/>
          <w:sz w:val="24"/>
          <w:szCs w:val="24"/>
        </w:rPr>
        <w:t>Povrch těla je pokryt třívrstevnou kutikulou. Pod ní leží jednovrstevná pokožka (epidermis), která je soubuním (</w:t>
      </w:r>
      <w:proofErr w:type="spellStart"/>
      <w:r w:rsidR="0066462C">
        <w:rPr>
          <w:rFonts w:ascii="Times New Roman" w:hAnsi="Times New Roman" w:cs="Times New Roman"/>
          <w:sz w:val="24"/>
          <w:szCs w:val="24"/>
        </w:rPr>
        <w:t>syncytium</w:t>
      </w:r>
      <w:proofErr w:type="spellEnd"/>
      <w:r w:rsidR="0066462C">
        <w:rPr>
          <w:rFonts w:ascii="Times New Roman" w:hAnsi="Times New Roman" w:cs="Times New Roman"/>
          <w:sz w:val="24"/>
          <w:szCs w:val="24"/>
        </w:rPr>
        <w:t xml:space="preserve">), protože jednotlivé hranice mezi buňkami jsou nezřetelné. </w:t>
      </w:r>
    </w:p>
    <w:p w:rsidR="004162B4" w:rsidRPr="004162B4" w:rsidRDefault="004162B4">
      <w:pPr>
        <w:rPr>
          <w:rFonts w:ascii="Times New Roman" w:hAnsi="Times New Roman" w:cs="Times New Roman"/>
          <w:b/>
          <w:sz w:val="24"/>
          <w:szCs w:val="24"/>
        </w:rPr>
      </w:pPr>
      <w:r w:rsidRPr="004162B4">
        <w:rPr>
          <w:rFonts w:ascii="Times New Roman" w:hAnsi="Times New Roman" w:cs="Times New Roman"/>
          <w:b/>
          <w:sz w:val="24"/>
          <w:szCs w:val="24"/>
        </w:rPr>
        <w:t>Vnitřní stavba těla.</w:t>
      </w:r>
    </w:p>
    <w:p w:rsidR="007B21E7" w:rsidRDefault="0066462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 vnitřním povrchu jsou vyvinuty 4 lišty, a to dvě boční a jedna dorzální a jedna ventrální. V bočních lištách se táhnou načervenalé exkreční kanálky. Hřbetní (dorzální) a břišní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ventrální obsahuje bělavé nervové provazce (nervové pásky). Pod pokožkou je vyvinuta jedna vrstva podélných </w:t>
      </w:r>
      <w:r w:rsidR="004162B4">
        <w:rPr>
          <w:rFonts w:ascii="Times New Roman" w:hAnsi="Times New Roman" w:cs="Times New Roman"/>
          <w:sz w:val="24"/>
          <w:szCs w:val="24"/>
        </w:rPr>
        <w:t>svalových buněk. Uvnitř těla obsahuje trávicí soustavu a soustavu pohlavní.</w:t>
      </w:r>
    </w:p>
    <w:p w:rsidR="00931198" w:rsidRPr="005A3180" w:rsidRDefault="00931198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Dýchací soustava.</w:t>
      </w:r>
    </w:p>
    <w:p w:rsidR="00931198" w:rsidRDefault="00931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Škrkavka dýchá anaerobně a vylučuje kyselinu máselnou a kyselinu valerovou. </w:t>
      </w:r>
      <w:r w:rsidR="007E63EC">
        <w:rPr>
          <w:rFonts w:ascii="Times New Roman" w:hAnsi="Times New Roman" w:cs="Times New Roman"/>
          <w:sz w:val="24"/>
          <w:szCs w:val="24"/>
        </w:rPr>
        <w:t xml:space="preserve">Škrkavka </w:t>
      </w:r>
      <w:r>
        <w:rPr>
          <w:rFonts w:ascii="Times New Roman" w:hAnsi="Times New Roman" w:cs="Times New Roman"/>
          <w:sz w:val="24"/>
          <w:szCs w:val="24"/>
        </w:rPr>
        <w:t>nemá vyvinut</w:t>
      </w:r>
      <w:r w:rsidR="007E63EC">
        <w:rPr>
          <w:rFonts w:ascii="Times New Roman" w:hAnsi="Times New Roman" w:cs="Times New Roman"/>
          <w:sz w:val="24"/>
          <w:szCs w:val="24"/>
        </w:rPr>
        <w:t>ý</w:t>
      </w:r>
      <w:r>
        <w:rPr>
          <w:rFonts w:ascii="Times New Roman" w:hAnsi="Times New Roman" w:cs="Times New Roman"/>
          <w:sz w:val="24"/>
          <w:szCs w:val="24"/>
        </w:rPr>
        <w:t xml:space="preserve"> žádný dýchací orgán.</w:t>
      </w:r>
    </w:p>
    <w:p w:rsidR="004162B4" w:rsidRPr="005A3180" w:rsidRDefault="004162B4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Trávicí soustava.</w:t>
      </w:r>
    </w:p>
    <w:p w:rsidR="004162B4" w:rsidRDefault="004162B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Trávicí soustava začíná ústním otvorem mezi </w:t>
      </w:r>
      <w:r w:rsidR="00063B7A">
        <w:rPr>
          <w:rFonts w:ascii="Times New Roman" w:hAnsi="Times New Roman" w:cs="Times New Roman"/>
          <w:sz w:val="24"/>
          <w:szCs w:val="24"/>
        </w:rPr>
        <w:t>třemi lalokovitými pysky (obr. 1</w:t>
      </w:r>
      <w:r>
        <w:rPr>
          <w:rFonts w:ascii="Times New Roman" w:hAnsi="Times New Roman" w:cs="Times New Roman"/>
          <w:sz w:val="24"/>
          <w:szCs w:val="24"/>
        </w:rPr>
        <w:t xml:space="preserve">) a pokračuje silně svalovitým jícnem (obr. </w:t>
      </w:r>
      <w:r w:rsidR="00063B7A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) o délce 1 -1,5 cm, který funguje jako pumpa. Jícen přechází ve střevo žlutozeleně zbarvené, které se táhne celým tělem a v poslední třetině je značně zřasené. Svalnatý jícen nasává potravu, která se pak tráví ve střevě. Střevo končí řitním otvorem, který leží na konci těla na jeho břišní straně.</w:t>
      </w:r>
    </w:p>
    <w:p w:rsidR="00063B7A" w:rsidRDefault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647950" cy="2457450"/>
            <wp:effectExtent l="0" t="0" r="0" b="0"/>
            <wp:docPr id="3" name="Obrázek 3" descr="C:\Documents and Settings\Tomáš Kočí\Plocha\2013-03 (III)\2013-03 (III)\škrkavka přední část těl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Tomáš Kočí\Plocha\2013-03 (III)\2013-03 (III)\škrkavka přední část těl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3B7A" w:rsidRDefault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1 Přední konec těla škrkavky. 1 – ústní otvor, 2 – ústní pysky.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r>
        <w:rPr>
          <w:rFonts w:ascii="Times New Roman" w:hAnsi="Times New Roman" w:cs="Times New Roman"/>
          <w:sz w:val="24"/>
          <w:szCs w:val="24"/>
        </w:rPr>
        <w:t>. V. Skuhravý in Kunst, 1954)</w:t>
      </w:r>
    </w:p>
    <w:p w:rsidR="00063B7A" w:rsidRDefault="00063B7A" w:rsidP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1924050" cy="3280895"/>
            <wp:effectExtent l="0" t="0" r="0" b="0"/>
            <wp:docPr id="4" name="Obrázek 4" descr="C:\Documents and Settings\Tomáš Kočí\Plocha\2013-03 (III)\2013-03 (III)\rozpitvaná přední část těla šk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Tomáš Kočí\Plocha\2013-03 (III)\2013-03 (III)\rozpitvaná přední část těla škrk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328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3B7A" w:rsidRDefault="00063B7A" w:rsidP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2 Rozpitvaný přední konec těla škrkavky. 1 – jícen, 2 – exkreční (</w:t>
      </w:r>
      <w:proofErr w:type="spellStart"/>
      <w:r>
        <w:rPr>
          <w:rFonts w:ascii="Times New Roman" w:hAnsi="Times New Roman" w:cs="Times New Roman"/>
          <w:sz w:val="24"/>
          <w:szCs w:val="24"/>
        </w:rPr>
        <w:t>protonefridiální</w:t>
      </w:r>
      <w:proofErr w:type="spellEnd"/>
      <w:r>
        <w:rPr>
          <w:rFonts w:ascii="Times New Roman" w:hAnsi="Times New Roman" w:cs="Times New Roman"/>
          <w:sz w:val="24"/>
          <w:szCs w:val="24"/>
        </w:rPr>
        <w:t>) kanálky, 3 – břišní nervová páska, 4 – střevo.</w:t>
      </w:r>
      <w:r w:rsidRPr="00063B7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r>
        <w:rPr>
          <w:rFonts w:ascii="Times New Roman" w:hAnsi="Times New Roman" w:cs="Times New Roman"/>
          <w:sz w:val="24"/>
          <w:szCs w:val="24"/>
        </w:rPr>
        <w:t>. V. Skuhravý in Kunst, 1954)</w:t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</w:p>
    <w:p w:rsidR="004162B4" w:rsidRPr="005A3180" w:rsidRDefault="004162B4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Vylučovací soustava</w:t>
      </w:r>
      <w:r w:rsidR="00931198" w:rsidRPr="005A3180">
        <w:rPr>
          <w:rFonts w:ascii="Times New Roman" w:hAnsi="Times New Roman" w:cs="Times New Roman"/>
          <w:b/>
          <w:sz w:val="24"/>
          <w:szCs w:val="24"/>
        </w:rPr>
        <w:t>.</w:t>
      </w:r>
    </w:p>
    <w:p w:rsidR="004162B4" w:rsidRDefault="004162B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Vylučovací soustava je vyvinuta v podobě dvou bočních postranních červeně prosvítajících </w:t>
      </w:r>
      <w:proofErr w:type="spellStart"/>
      <w:r w:rsidR="00931198">
        <w:rPr>
          <w:rFonts w:ascii="Times New Roman" w:hAnsi="Times New Roman" w:cs="Times New Roman"/>
          <w:sz w:val="24"/>
          <w:szCs w:val="24"/>
        </w:rPr>
        <w:t>protonefridiálních</w:t>
      </w:r>
      <w:proofErr w:type="spellEnd"/>
      <w:r w:rsidR="00931198">
        <w:rPr>
          <w:rFonts w:ascii="Times New Roman" w:hAnsi="Times New Roman" w:cs="Times New Roman"/>
          <w:sz w:val="24"/>
          <w:szCs w:val="24"/>
        </w:rPr>
        <w:t xml:space="preserve"> kanálků, které</w:t>
      </w:r>
      <w:r>
        <w:rPr>
          <w:rFonts w:ascii="Times New Roman" w:hAnsi="Times New Roman" w:cs="Times New Roman"/>
          <w:sz w:val="24"/>
          <w:szCs w:val="24"/>
        </w:rPr>
        <w:t xml:space="preserve"> jsou slepě zakončeny. Každý kanálek je tvoře</w:t>
      </w:r>
      <w:r w:rsidR="00931198">
        <w:rPr>
          <w:rFonts w:ascii="Times New Roman" w:hAnsi="Times New Roman" w:cs="Times New Roman"/>
          <w:sz w:val="24"/>
          <w:szCs w:val="24"/>
        </w:rPr>
        <w:t>n jen jedinou buňkou. V postranních kanálcích se vylučuje kyselina valerová a kyselina máselná, které vznikají jako produkty anaerobního metabolismu. Vylučovací otvor se nalézá v první třetině těla.</w:t>
      </w:r>
    </w:p>
    <w:p w:rsidR="00A17028" w:rsidRPr="005A3180" w:rsidRDefault="00A17028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Nervová soustava.</w:t>
      </w:r>
    </w:p>
    <w:p w:rsidR="00A17028" w:rsidRDefault="00A1702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Nervová soustava je tvořena z nervových pruhů, které objímají jícen</w:t>
      </w:r>
      <w:r w:rsidR="005A3180">
        <w:rPr>
          <w:rFonts w:ascii="Times New Roman" w:hAnsi="Times New Roman" w:cs="Times New Roman"/>
          <w:sz w:val="24"/>
          <w:szCs w:val="24"/>
        </w:rPr>
        <w:t>, a poté s e rozdělují do 6 podélných nervových pruhů, z nich po otevření tělní dutiny vidíme jen hřbetní a břišní. Tyto pruhy jsou spojeny drobnými příčnými pruhy – komisurami, které však při pitvě nejsou vidět.</w:t>
      </w:r>
    </w:p>
    <w:p w:rsidR="00931198" w:rsidRPr="005A3180" w:rsidRDefault="00931198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Pohlavní soustava.</w:t>
      </w:r>
    </w:p>
    <w:p w:rsidR="00931198" w:rsidRDefault="00931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Škrkavky jsou odděleného pohlaví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gonochoristé</w:t>
      </w:r>
      <w:proofErr w:type="spellEnd"/>
      <w:r>
        <w:rPr>
          <w:rFonts w:ascii="Times New Roman" w:hAnsi="Times New Roman" w:cs="Times New Roman"/>
          <w:sz w:val="24"/>
          <w:szCs w:val="24"/>
        </w:rPr>
        <w:t>. Samičky jsou větší a konec těla je rovný a zašpičatělý. U samců je konce těla háčkovitě zahnutý a poblíž řitního otvoru jsou vyvinuty dvě spikuly, kterými si samec přidržuje samičku během páření.</w:t>
      </w:r>
    </w:p>
    <w:p w:rsidR="00931198" w:rsidRDefault="00931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Samičí pohlavní otvor a ústí v první třetině těla (obr. </w:t>
      </w:r>
      <w:r w:rsidR="00F66609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). </w:t>
      </w:r>
      <w:r w:rsidR="00A17028">
        <w:rPr>
          <w:rFonts w:ascii="Times New Roman" w:hAnsi="Times New Roman" w:cs="Times New Roman"/>
          <w:sz w:val="24"/>
          <w:szCs w:val="24"/>
        </w:rPr>
        <w:t>Nepárový vývod je dlouhý 1-2 cm a nazývá se pochva (</w:t>
      </w:r>
      <w:r w:rsidR="00A17028" w:rsidRPr="00A17028">
        <w:rPr>
          <w:rFonts w:ascii="Times New Roman" w:hAnsi="Times New Roman" w:cs="Times New Roman"/>
          <w:i/>
          <w:sz w:val="24"/>
          <w:szCs w:val="24"/>
        </w:rPr>
        <w:t>vagina</w:t>
      </w:r>
      <w:r w:rsidR="00A17028">
        <w:rPr>
          <w:rFonts w:ascii="Times New Roman" w:hAnsi="Times New Roman" w:cs="Times New Roman"/>
          <w:sz w:val="24"/>
          <w:szCs w:val="24"/>
        </w:rPr>
        <w:t>). Pochva se rozděluje ve dvě dělohy (</w:t>
      </w:r>
      <w:r w:rsidR="00A17028" w:rsidRPr="00A17028">
        <w:rPr>
          <w:rFonts w:ascii="Times New Roman" w:hAnsi="Times New Roman" w:cs="Times New Roman"/>
          <w:i/>
          <w:sz w:val="24"/>
          <w:szCs w:val="24"/>
        </w:rPr>
        <w:t>utery</w:t>
      </w:r>
      <w:r w:rsidR="00A17028">
        <w:rPr>
          <w:rFonts w:ascii="Times New Roman" w:hAnsi="Times New Roman" w:cs="Times New Roman"/>
          <w:sz w:val="24"/>
          <w:szCs w:val="24"/>
        </w:rPr>
        <w:t>) -  mohutné trubice, které se táhnou dozadu až za druhou třetinu těla. Dělohy se pak obracejí směrem dopředu a od záhybu se označují jako vejcovody (</w:t>
      </w:r>
      <w:r w:rsidR="00A17028" w:rsidRPr="00A17028">
        <w:rPr>
          <w:rFonts w:ascii="Times New Roman" w:hAnsi="Times New Roman" w:cs="Times New Roman"/>
          <w:i/>
          <w:sz w:val="24"/>
          <w:szCs w:val="24"/>
        </w:rPr>
        <w:t>ovidukty</w:t>
      </w:r>
      <w:r w:rsidR="00A17028">
        <w:rPr>
          <w:rFonts w:ascii="Times New Roman" w:hAnsi="Times New Roman" w:cs="Times New Roman"/>
          <w:sz w:val="24"/>
          <w:szCs w:val="24"/>
        </w:rPr>
        <w:t>), které pak přecházejí v jemné trubičky vaječníků (</w:t>
      </w:r>
      <w:proofErr w:type="spellStart"/>
      <w:r w:rsidR="00A17028" w:rsidRPr="00A17028">
        <w:rPr>
          <w:rFonts w:ascii="Times New Roman" w:hAnsi="Times New Roman" w:cs="Times New Roman"/>
          <w:i/>
          <w:sz w:val="24"/>
          <w:szCs w:val="24"/>
        </w:rPr>
        <w:t>ovária</w:t>
      </w:r>
      <w:proofErr w:type="spellEnd"/>
      <w:r w:rsidR="00A17028">
        <w:rPr>
          <w:rFonts w:ascii="Times New Roman" w:hAnsi="Times New Roman" w:cs="Times New Roman"/>
          <w:sz w:val="24"/>
          <w:szCs w:val="24"/>
        </w:rPr>
        <w:t>).</w:t>
      </w:r>
    </w:p>
    <w:p w:rsidR="00A17028" w:rsidRDefault="00A1702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Samčí pohlavní otvor ústí na konci těla u spikul tzv. </w:t>
      </w:r>
      <w:proofErr w:type="spellStart"/>
      <w:r>
        <w:rPr>
          <w:rFonts w:ascii="Times New Roman" w:hAnsi="Times New Roman" w:cs="Times New Roman"/>
          <w:sz w:val="24"/>
          <w:szCs w:val="24"/>
        </w:rPr>
        <w:t>chámometem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ductus</w:t>
      </w:r>
      <w:proofErr w:type="spellEnd"/>
      <w:r w:rsidRPr="00A17028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ejaculatorius</w:t>
      </w:r>
      <w:proofErr w:type="spellEnd"/>
      <w:r>
        <w:rPr>
          <w:rFonts w:ascii="Times New Roman" w:hAnsi="Times New Roman" w:cs="Times New Roman"/>
          <w:sz w:val="24"/>
          <w:szCs w:val="24"/>
        </w:rPr>
        <w:t>), který dovnitř pokračuje jako nepárový chámovod (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vas</w:t>
      </w:r>
      <w:proofErr w:type="spellEnd"/>
      <w:r w:rsidRPr="00A17028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deferens</w:t>
      </w:r>
      <w:proofErr w:type="spellEnd"/>
      <w:r>
        <w:rPr>
          <w:rFonts w:ascii="Times New Roman" w:hAnsi="Times New Roman" w:cs="Times New Roman"/>
          <w:sz w:val="24"/>
          <w:szCs w:val="24"/>
        </w:rPr>
        <w:t>), který přechází v nepárové varle (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testis</w:t>
      </w:r>
      <w:proofErr w:type="spellEnd"/>
      <w:r>
        <w:rPr>
          <w:rFonts w:ascii="Times New Roman" w:hAnsi="Times New Roman" w:cs="Times New Roman"/>
          <w:sz w:val="24"/>
          <w:szCs w:val="24"/>
        </w:rPr>
        <w:t>). Samčí gonády jsou umístěny v zadní polovině těla samce a jen mírně přecházejí do jeho přední poloviny.</w:t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936673" cy="8162925"/>
            <wp:effectExtent l="0" t="0" r="6985" b="0"/>
            <wp:docPr id="5" name="Obrázek 5" descr="C:\Documents and Settings\Tomáš Kočí\Plocha\2013-03 (III)\2013-03 (III)\škrkavka sam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Tomáš Kočí\Plocha\2013-03 (III)\2013-03 (III)\škrkavka samic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17" cy="8169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3 Samice škrkavky prasečí.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r>
        <w:rPr>
          <w:rFonts w:ascii="Times New Roman" w:hAnsi="Times New Roman" w:cs="Times New Roman"/>
          <w:sz w:val="24"/>
          <w:szCs w:val="24"/>
        </w:rPr>
        <w:t>. T. Kočí)</w:t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</w:p>
    <w:p w:rsidR="00931198" w:rsidRPr="00440CC9" w:rsidRDefault="005A3180">
      <w:pPr>
        <w:rPr>
          <w:rFonts w:ascii="Times New Roman" w:hAnsi="Times New Roman" w:cs="Times New Roman"/>
          <w:b/>
          <w:sz w:val="24"/>
          <w:szCs w:val="24"/>
        </w:rPr>
      </w:pPr>
      <w:r w:rsidRPr="00440CC9">
        <w:rPr>
          <w:rFonts w:ascii="Times New Roman" w:hAnsi="Times New Roman" w:cs="Times New Roman"/>
          <w:b/>
          <w:sz w:val="24"/>
          <w:szCs w:val="24"/>
        </w:rPr>
        <w:lastRenderedPageBreak/>
        <w:t>Způsob života.</w:t>
      </w:r>
    </w:p>
    <w:p w:rsidR="005A3180" w:rsidRDefault="005A318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Škrkavky žijí ve střevě prasat, ale mohou se dostat i do žaludku, tlustého střeva a někdy vniknou do jater či vývodů slinivky břišní. Při větším množství ve střevě mohou střevo protrhnout a mohou se tak dostat i do dutiny břišní. Ve střevě se vyskytují jak samičky, tak samečkové. Samice kladou denně až 200000 vajíček, které </w:t>
      </w:r>
      <w:r w:rsidR="007D636E">
        <w:rPr>
          <w:rFonts w:ascii="Times New Roman" w:hAnsi="Times New Roman" w:cs="Times New Roman"/>
          <w:sz w:val="24"/>
          <w:szCs w:val="24"/>
        </w:rPr>
        <w:t>najdeme v trusu. Za přístupu vzduchu dochází k prvnímu rýhování a vytváří se drobná larvička, která se vyvíjí až po vniknutí do trávicí soustavy svého nového hostitele. Jakmile se vajíčka dostanou do střeva svého nového hostitele</w:t>
      </w:r>
      <w:r w:rsidR="007E63EC">
        <w:rPr>
          <w:rFonts w:ascii="Times New Roman" w:hAnsi="Times New Roman" w:cs="Times New Roman"/>
          <w:sz w:val="24"/>
          <w:szCs w:val="24"/>
        </w:rPr>
        <w:t>,</w:t>
      </w:r>
      <w:r w:rsidR="007D636E">
        <w:rPr>
          <w:rFonts w:ascii="Times New Roman" w:hAnsi="Times New Roman" w:cs="Times New Roman"/>
          <w:sz w:val="24"/>
          <w:szCs w:val="24"/>
        </w:rPr>
        <w:t xml:space="preserve"> začnou se líhnout drobné larvičky, které se ihned provrtávají do cév a jimi se dostávají do jater a do srdce, odtud do plic, kde dochází k jejich prvnímu svlékání. Z plicních váčků se dostávají do průdušek a svým vířivým epitelem se dostávají až do hrtanu. Odtud se dostanou do hltanu a jsou znovu spolknuty a dostávají se znovu do střeva. Kde se pak ještě dvakrát až třikrát svlékají a dospívají. Potravu nasávají svalnatým jícnem, který pracuje jako pumpa.  Larvičky škrkavek se do plic dostanou asi za 3-4 dny po nakažení a ve střevě se objevují asi po 7 – 11 dnech.</w:t>
      </w:r>
      <w:r w:rsidR="007E63EC">
        <w:rPr>
          <w:rFonts w:ascii="Times New Roman" w:hAnsi="Times New Roman" w:cs="Times New Roman"/>
          <w:sz w:val="24"/>
          <w:szCs w:val="24"/>
        </w:rPr>
        <w:t xml:space="preserve"> Škrkavky vylučují toxiny a zároveň mechanicky poškozují střevní sliznici. Podobně se vyvíjí i škrkavka koňská a škrkavka dětská, která je vlastně podle posledních výzkumů druhově totožná se škrkavkou prasečí.</w:t>
      </w:r>
    </w:p>
    <w:p w:rsidR="004162B4" w:rsidRDefault="004162B4">
      <w:pPr>
        <w:rPr>
          <w:rFonts w:ascii="Times New Roman" w:hAnsi="Times New Roman" w:cs="Times New Roman"/>
          <w:sz w:val="24"/>
          <w:szCs w:val="24"/>
        </w:rPr>
      </w:pPr>
    </w:p>
    <w:p w:rsidR="00716A5D" w:rsidRDefault="00716A5D">
      <w:pPr>
        <w:rPr>
          <w:rFonts w:ascii="Times New Roman" w:hAnsi="Times New Roman" w:cs="Times New Roman"/>
          <w:sz w:val="24"/>
          <w:szCs w:val="24"/>
        </w:rPr>
      </w:pPr>
    </w:p>
    <w:p w:rsidR="009215C1" w:rsidRDefault="009215C1">
      <w:pPr>
        <w:rPr>
          <w:rFonts w:ascii="Times New Roman" w:hAnsi="Times New Roman" w:cs="Times New Roman"/>
          <w:sz w:val="24"/>
          <w:szCs w:val="24"/>
        </w:rPr>
      </w:pPr>
    </w:p>
    <w:p w:rsidR="00116365" w:rsidRDefault="001163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200448" cy="3898466"/>
            <wp:effectExtent l="0" t="0" r="635" b="6985"/>
            <wp:docPr id="1" name="Obrázek 1" descr="D:\Dokumenty\straka vandr Velim kocky\Skrkavka prasecí sam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kumenty\straka vandr Velim kocky\Skrkavka prasecí same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335" cy="3903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65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4</w:t>
      </w:r>
      <w:r w:rsidR="00116365">
        <w:rPr>
          <w:rFonts w:ascii="Times New Roman" w:hAnsi="Times New Roman" w:cs="Times New Roman"/>
          <w:sz w:val="24"/>
          <w:szCs w:val="24"/>
        </w:rPr>
        <w:t xml:space="preserve"> Samec škrkavky prasečí (</w:t>
      </w:r>
      <w:proofErr w:type="spell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Ascaris</w:t>
      </w:r>
      <w:proofErr w:type="spellEnd"/>
      <w:r w:rsidR="00116365" w:rsidRPr="00116365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proofErr w:type="gram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suum</w:t>
      </w:r>
      <w:proofErr w:type="spellEnd"/>
      <w:r w:rsidR="00116365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. T. Kočí)</w:t>
      </w:r>
    </w:p>
    <w:p w:rsidR="00116365" w:rsidRDefault="001163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917660" cy="3686476"/>
            <wp:effectExtent l="0" t="0" r="0" b="9525"/>
            <wp:docPr id="2" name="Obrázek 2" descr="D:\Dokumenty\straka vandr Velim kocky\Skrkavka prasecí sam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kumenty\straka vandr Velim kocky\Skrkavka prasecí samic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812" cy="368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65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5</w:t>
      </w:r>
      <w:r w:rsidR="00116365">
        <w:rPr>
          <w:rFonts w:ascii="Times New Roman" w:hAnsi="Times New Roman" w:cs="Times New Roman"/>
          <w:sz w:val="24"/>
          <w:szCs w:val="24"/>
        </w:rPr>
        <w:t xml:space="preserve"> Samice škrkavky prasečí (</w:t>
      </w:r>
      <w:proofErr w:type="spell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Ascaris</w:t>
      </w:r>
      <w:proofErr w:type="spellEnd"/>
      <w:r w:rsidR="00116365" w:rsidRPr="00116365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proofErr w:type="gram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suum</w:t>
      </w:r>
      <w:proofErr w:type="spellEnd"/>
      <w:r w:rsidR="00116365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. T. Kočí)</w:t>
      </w:r>
    </w:p>
    <w:p w:rsidR="00F66609" w:rsidRPr="00440CC9" w:rsidRDefault="00F66609">
      <w:pPr>
        <w:rPr>
          <w:rFonts w:ascii="Times New Roman" w:hAnsi="Times New Roman" w:cs="Times New Roman"/>
          <w:b/>
          <w:sz w:val="24"/>
          <w:szCs w:val="24"/>
        </w:rPr>
      </w:pPr>
      <w:r w:rsidRPr="00440CC9">
        <w:rPr>
          <w:rFonts w:ascii="Times New Roman" w:hAnsi="Times New Roman" w:cs="Times New Roman"/>
          <w:b/>
          <w:sz w:val="24"/>
          <w:szCs w:val="24"/>
        </w:rPr>
        <w:t>Pitva.</w:t>
      </w:r>
    </w:p>
    <w:p w:rsidR="00440CC9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Škrkavku vložíme do pitevní misky s vodou. Přišpendlíme ji na předním a zadním konci a vedeme jeden podélný řez, a to buď jemným skalpelem, anebo jemnými preparačními nůžkami. Pomocí špendlíků pak odkryjeme tělní dutinu, ve které pozorujeme, hltan, střevo, postranní </w:t>
      </w:r>
      <w:proofErr w:type="spellStart"/>
      <w:r>
        <w:rPr>
          <w:rFonts w:ascii="Times New Roman" w:hAnsi="Times New Roman" w:cs="Times New Roman"/>
          <w:sz w:val="24"/>
          <w:szCs w:val="24"/>
        </w:rPr>
        <w:t>protonefridiální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kanálky ukryté v postranních lištách, bělavé hřbetní a břišní nervové pásky a soustavu pohlavní.</w:t>
      </w:r>
    </w:p>
    <w:p w:rsidR="00440CC9" w:rsidRDefault="00440C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Příprava mikroskopického preparátu z vajíček škrkavky.</w:t>
      </w:r>
    </w:p>
    <w:p w:rsidR="00440CC9" w:rsidRDefault="00440C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Nůžkami odstřihneme si 5 mm kus dělohy v blízkosti přechodu v pochvu. Kousek dělohy dáme na podložní sklíčko a rozcupujeme ho preparační jehlou. Připravíme glycerinový preparát, ale jde to připravit i rovnou jako nativní preparát v kapce vody. Poté pozorujeme a zakreslíme.</w:t>
      </w:r>
    </w:p>
    <w:p w:rsidR="00440CC9" w:rsidRDefault="00440C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Literatura:</w:t>
      </w:r>
    </w:p>
    <w:p w:rsidR="00440CC9" w:rsidRDefault="00440CC9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Altmann</w:t>
      </w:r>
      <w:proofErr w:type="spellEnd"/>
      <w:r>
        <w:rPr>
          <w:rFonts w:ascii="Times New Roman" w:hAnsi="Times New Roman" w:cs="Times New Roman"/>
          <w:sz w:val="24"/>
          <w:szCs w:val="24"/>
        </w:rPr>
        <w:t>, A. – Lišková, E. (1979): Praktikum ze zoologie. SPN, 336 str. Praha.</w:t>
      </w:r>
    </w:p>
    <w:p w:rsidR="00F66609" w:rsidRPr="00116365" w:rsidRDefault="00440C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Kunst a</w:t>
      </w:r>
      <w:r w:rsidR="00AF34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kol. (1954): Zoologické praktikum – Nakladatelství ČAV, 376 str. Praha.</w:t>
      </w:r>
      <w:r w:rsidR="00F66609">
        <w:rPr>
          <w:rFonts w:ascii="Times New Roman" w:hAnsi="Times New Roman" w:cs="Times New Roman"/>
          <w:sz w:val="24"/>
          <w:szCs w:val="24"/>
        </w:rPr>
        <w:t xml:space="preserve"> </w:t>
      </w:r>
    </w:p>
    <w:sectPr w:rsidR="00F66609" w:rsidRPr="0011636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6365"/>
    <w:rsid w:val="00063B7A"/>
    <w:rsid w:val="00092F15"/>
    <w:rsid w:val="00116365"/>
    <w:rsid w:val="001B2EFF"/>
    <w:rsid w:val="00237C7E"/>
    <w:rsid w:val="002B2F2B"/>
    <w:rsid w:val="004162B4"/>
    <w:rsid w:val="004247B6"/>
    <w:rsid w:val="00440CC9"/>
    <w:rsid w:val="00455BF2"/>
    <w:rsid w:val="00574FD2"/>
    <w:rsid w:val="005A3180"/>
    <w:rsid w:val="0066462C"/>
    <w:rsid w:val="00716A5D"/>
    <w:rsid w:val="00792E60"/>
    <w:rsid w:val="007B21E7"/>
    <w:rsid w:val="007D636E"/>
    <w:rsid w:val="007E63EC"/>
    <w:rsid w:val="009215C1"/>
    <w:rsid w:val="00931198"/>
    <w:rsid w:val="00A17028"/>
    <w:rsid w:val="00AF34FE"/>
    <w:rsid w:val="00D7316D"/>
    <w:rsid w:val="00F66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163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163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163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163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5CE595-26EF-44AF-B6BA-1764E53B83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1068</Words>
  <Characters>6308</Characters>
  <Application>Microsoft Office Word</Application>
  <DocSecurity>0</DocSecurity>
  <Lines>52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7362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Tomáš Kočí</dc:creator>
  <cp:lastModifiedBy>stercl</cp:lastModifiedBy>
  <cp:revision>5</cp:revision>
  <dcterms:created xsi:type="dcterms:W3CDTF">2015-04-26T07:44:00Z</dcterms:created>
  <dcterms:modified xsi:type="dcterms:W3CDTF">2015-04-26T08:28:00Z</dcterms:modified>
</cp:coreProperties>
</file>