
<file path=[Content_Types].xml><?xml version="1.0" encoding="utf-8"?>
<Types xmlns="http://schemas.openxmlformats.org/package/2006/content-types">
  <Default Extension="bin" ContentType="application/vnd.openxmlformats-officedocument.oleObject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6223F" w:rsidRDefault="00543342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cs-CZ"/>
        </w:rPr>
        <w:drawing>
          <wp:inline distT="0" distB="0" distL="0" distR="0" wp14:anchorId="0217E104" wp14:editId="69201697">
            <wp:extent cx="2314575" cy="1047750"/>
            <wp:effectExtent l="0" t="0" r="9525" b="0"/>
            <wp:docPr id="15" name="Obrázek 15" descr="C:\Users\Tomáš\Desktop\upr_3_loga_nadpisy_text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Obrázek 1" descr="C:\Users\Tomáš\Desktop\upr_3_loga_nadpisy_text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4575" cy="1047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4535D4" w:rsidRPr="007833D8" w:rsidRDefault="00E6223F">
      <w:pPr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7833D8">
        <w:rPr>
          <w:rFonts w:ascii="Times New Roman" w:hAnsi="Times New Roman" w:cs="Times New Roman"/>
          <w:b/>
          <w:sz w:val="28"/>
          <w:szCs w:val="28"/>
          <w:u w:val="single"/>
        </w:rPr>
        <w:t>Pozorování stavby těla a p</w:t>
      </w:r>
      <w:r w:rsidR="004535D4" w:rsidRPr="007833D8">
        <w:rPr>
          <w:rFonts w:ascii="Times New Roman" w:hAnsi="Times New Roman" w:cs="Times New Roman"/>
          <w:b/>
          <w:sz w:val="28"/>
          <w:szCs w:val="28"/>
          <w:u w:val="single"/>
        </w:rPr>
        <w:t>itva humra amerického</w:t>
      </w:r>
    </w:p>
    <w:p w:rsidR="00C80A4A" w:rsidRPr="007833D8" w:rsidRDefault="00C80A4A">
      <w:pPr>
        <w:rPr>
          <w:rFonts w:ascii="Times New Roman" w:hAnsi="Times New Roman" w:cs="Times New Roman"/>
          <w:sz w:val="28"/>
          <w:szCs w:val="28"/>
        </w:rPr>
      </w:pPr>
      <w:r w:rsidRPr="007833D8">
        <w:rPr>
          <w:rFonts w:ascii="Times New Roman" w:hAnsi="Times New Roman" w:cs="Times New Roman"/>
          <w:sz w:val="28"/>
          <w:szCs w:val="28"/>
        </w:rPr>
        <w:t>Vnější stavba těla</w:t>
      </w:r>
    </w:p>
    <w:p w:rsidR="00A343A9" w:rsidRPr="007833D8" w:rsidRDefault="00C43F2F">
      <w:pPr>
        <w:rPr>
          <w:rFonts w:ascii="Times New Roman" w:hAnsi="Times New Roman" w:cs="Times New Roman"/>
          <w:noProof/>
          <w:sz w:val="28"/>
          <w:szCs w:val="28"/>
          <w:lang w:eastAsia="cs-CZ"/>
        </w:rPr>
      </w:pPr>
      <w:r w:rsidRPr="007833D8">
        <w:rPr>
          <w:rFonts w:ascii="Times New Roman" w:hAnsi="Times New Roman" w:cs="Times New Roman"/>
          <w:sz w:val="28"/>
          <w:szCs w:val="28"/>
        </w:rPr>
        <w:t>Humr americký patří stejně jako jeho evropský příbuzný humr evropský společně s raky, kraby, krevetami a langustami mezi řád Desetinožci (</w:t>
      </w:r>
      <w:proofErr w:type="spellStart"/>
      <w:r w:rsidRPr="007833D8">
        <w:rPr>
          <w:rFonts w:ascii="Times New Roman" w:hAnsi="Times New Roman" w:cs="Times New Roman"/>
          <w:sz w:val="28"/>
          <w:szCs w:val="28"/>
        </w:rPr>
        <w:t>Decapoda</w:t>
      </w:r>
      <w:proofErr w:type="spellEnd"/>
      <w:r w:rsidRPr="007833D8">
        <w:rPr>
          <w:rFonts w:ascii="Times New Roman" w:hAnsi="Times New Roman" w:cs="Times New Roman"/>
          <w:sz w:val="28"/>
          <w:szCs w:val="28"/>
        </w:rPr>
        <w:t>). Jeho stavba a počet jeho tělních článků je podobný respektive shodný. Hlava (</w:t>
      </w:r>
      <w:proofErr w:type="spellStart"/>
      <w:r w:rsidRPr="007833D8">
        <w:rPr>
          <w:rFonts w:ascii="Times New Roman" w:hAnsi="Times New Roman" w:cs="Times New Roman"/>
          <w:sz w:val="28"/>
          <w:szCs w:val="28"/>
        </w:rPr>
        <w:t>caput</w:t>
      </w:r>
      <w:proofErr w:type="spellEnd"/>
      <w:r w:rsidRPr="007833D8">
        <w:rPr>
          <w:rFonts w:ascii="Times New Roman" w:hAnsi="Times New Roman" w:cs="Times New Roman"/>
          <w:sz w:val="28"/>
          <w:szCs w:val="28"/>
        </w:rPr>
        <w:t>) nese 5. párů tělních článků a další tři páry hrudních končetin s ní splývají a tvoří</w:t>
      </w:r>
      <w:r w:rsidR="00F53B94" w:rsidRPr="007833D8">
        <w:rPr>
          <w:rFonts w:ascii="Times New Roman" w:hAnsi="Times New Roman" w:cs="Times New Roman"/>
          <w:sz w:val="28"/>
          <w:szCs w:val="28"/>
        </w:rPr>
        <w:t xml:space="preserve"> tzv. hlavohruď (</w:t>
      </w:r>
      <w:proofErr w:type="spellStart"/>
      <w:r w:rsidR="00F53B94" w:rsidRPr="007833D8">
        <w:rPr>
          <w:rFonts w:ascii="Times New Roman" w:hAnsi="Times New Roman" w:cs="Times New Roman"/>
          <w:sz w:val="28"/>
          <w:szCs w:val="28"/>
        </w:rPr>
        <w:t>cephalothorax</w:t>
      </w:r>
      <w:proofErr w:type="spellEnd"/>
      <w:r w:rsidR="00F53B94" w:rsidRPr="007833D8">
        <w:rPr>
          <w:rFonts w:ascii="Times New Roman" w:hAnsi="Times New Roman" w:cs="Times New Roman"/>
          <w:sz w:val="28"/>
          <w:szCs w:val="28"/>
        </w:rPr>
        <w:t xml:space="preserve">) Fox, R. (2006). </w:t>
      </w:r>
      <w:r w:rsidRPr="007833D8">
        <w:rPr>
          <w:rFonts w:ascii="Times New Roman" w:hAnsi="Times New Roman" w:cs="Times New Roman"/>
          <w:sz w:val="28"/>
          <w:szCs w:val="28"/>
        </w:rPr>
        <w:t>Hruď (</w:t>
      </w:r>
      <w:proofErr w:type="spellStart"/>
      <w:r w:rsidRPr="007833D8">
        <w:rPr>
          <w:rFonts w:ascii="Times New Roman" w:hAnsi="Times New Roman" w:cs="Times New Roman"/>
          <w:sz w:val="28"/>
          <w:szCs w:val="28"/>
        </w:rPr>
        <w:t>thorax</w:t>
      </w:r>
      <w:proofErr w:type="spellEnd"/>
      <w:r w:rsidRPr="007833D8">
        <w:rPr>
          <w:rFonts w:ascii="Times New Roman" w:hAnsi="Times New Roman" w:cs="Times New Roman"/>
          <w:sz w:val="28"/>
          <w:szCs w:val="28"/>
        </w:rPr>
        <w:t xml:space="preserve">) respektive jeho zadní část nese 5. párů tělních článků – </w:t>
      </w:r>
      <w:proofErr w:type="spellStart"/>
      <w:r w:rsidRPr="007833D8">
        <w:rPr>
          <w:rFonts w:ascii="Times New Roman" w:hAnsi="Times New Roman" w:cs="Times New Roman"/>
          <w:sz w:val="28"/>
          <w:szCs w:val="28"/>
        </w:rPr>
        <w:t>pereiopodů</w:t>
      </w:r>
      <w:proofErr w:type="spellEnd"/>
      <w:r w:rsidRPr="007833D8">
        <w:rPr>
          <w:rFonts w:ascii="Times New Roman" w:hAnsi="Times New Roman" w:cs="Times New Roman"/>
          <w:sz w:val="28"/>
          <w:szCs w:val="28"/>
        </w:rPr>
        <w:t>, z nichž první nese mohutná klepeta</w:t>
      </w:r>
      <w:r w:rsidR="00BE5ECD" w:rsidRPr="007833D8">
        <w:rPr>
          <w:rFonts w:ascii="Times New Roman" w:hAnsi="Times New Roman" w:cs="Times New Roman"/>
          <w:sz w:val="28"/>
          <w:szCs w:val="28"/>
        </w:rPr>
        <w:t>.</w:t>
      </w:r>
      <w:r w:rsidR="00F53B94" w:rsidRPr="007833D8">
        <w:rPr>
          <w:rFonts w:ascii="Times New Roman" w:hAnsi="Times New Roman" w:cs="Times New Roman"/>
          <w:sz w:val="28"/>
          <w:szCs w:val="28"/>
        </w:rPr>
        <w:t xml:space="preserve"> Celkově má hruď 8 článků, z nichž každý nese jeden pár </w:t>
      </w:r>
      <w:proofErr w:type="spellStart"/>
      <w:r w:rsidR="00F53B94" w:rsidRPr="007833D8">
        <w:rPr>
          <w:rFonts w:ascii="Times New Roman" w:hAnsi="Times New Roman" w:cs="Times New Roman"/>
          <w:sz w:val="28"/>
          <w:szCs w:val="28"/>
        </w:rPr>
        <w:t>thorakopodů</w:t>
      </w:r>
      <w:proofErr w:type="spellEnd"/>
      <w:r w:rsidR="00F53B94" w:rsidRPr="007833D8">
        <w:rPr>
          <w:rFonts w:ascii="Times New Roman" w:hAnsi="Times New Roman" w:cs="Times New Roman"/>
          <w:sz w:val="28"/>
          <w:szCs w:val="28"/>
        </w:rPr>
        <w:t xml:space="preserve">. – hrudních nožek. </w:t>
      </w:r>
      <w:r w:rsidR="00BE5ECD" w:rsidRPr="007833D8">
        <w:rPr>
          <w:rFonts w:ascii="Times New Roman" w:hAnsi="Times New Roman" w:cs="Times New Roman"/>
          <w:sz w:val="28"/>
          <w:szCs w:val="28"/>
        </w:rPr>
        <w:t xml:space="preserve"> Zadeček (abdomen) má 6 článků – </w:t>
      </w:r>
      <w:proofErr w:type="spellStart"/>
      <w:r w:rsidR="00BE5ECD" w:rsidRPr="007833D8">
        <w:rPr>
          <w:rFonts w:ascii="Times New Roman" w:hAnsi="Times New Roman" w:cs="Times New Roman"/>
          <w:sz w:val="28"/>
          <w:szCs w:val="28"/>
        </w:rPr>
        <w:t>pleomerů</w:t>
      </w:r>
      <w:proofErr w:type="spellEnd"/>
      <w:r w:rsidR="00BE5ECD" w:rsidRPr="007833D8">
        <w:rPr>
          <w:rFonts w:ascii="Times New Roman" w:hAnsi="Times New Roman" w:cs="Times New Roman"/>
          <w:sz w:val="28"/>
          <w:szCs w:val="28"/>
        </w:rPr>
        <w:t xml:space="preserve"> (= </w:t>
      </w:r>
      <w:proofErr w:type="spellStart"/>
      <w:r w:rsidR="00BE5ECD" w:rsidRPr="007833D8">
        <w:rPr>
          <w:rFonts w:ascii="Times New Roman" w:hAnsi="Times New Roman" w:cs="Times New Roman"/>
          <w:sz w:val="28"/>
          <w:szCs w:val="28"/>
        </w:rPr>
        <w:t>pleonitů</w:t>
      </w:r>
      <w:proofErr w:type="spellEnd"/>
      <w:r w:rsidR="00BE5ECD" w:rsidRPr="007833D8">
        <w:rPr>
          <w:rFonts w:ascii="Times New Roman" w:hAnsi="Times New Roman" w:cs="Times New Roman"/>
          <w:sz w:val="28"/>
          <w:szCs w:val="28"/>
        </w:rPr>
        <w:t xml:space="preserve">). Poslední zadečkový článek nese </w:t>
      </w:r>
      <w:proofErr w:type="spellStart"/>
      <w:r w:rsidR="00BE5ECD" w:rsidRPr="007833D8">
        <w:rPr>
          <w:rFonts w:ascii="Times New Roman" w:hAnsi="Times New Roman" w:cs="Times New Roman"/>
          <w:sz w:val="28"/>
          <w:szCs w:val="28"/>
        </w:rPr>
        <w:t>uropody</w:t>
      </w:r>
      <w:proofErr w:type="spellEnd"/>
      <w:r w:rsidR="00BE5ECD" w:rsidRPr="007833D8">
        <w:rPr>
          <w:rFonts w:ascii="Times New Roman" w:hAnsi="Times New Roman" w:cs="Times New Roman"/>
          <w:sz w:val="28"/>
          <w:szCs w:val="28"/>
        </w:rPr>
        <w:t xml:space="preserve">  - ocasní ploutvičku a je zakončen </w:t>
      </w:r>
      <w:proofErr w:type="spellStart"/>
      <w:r w:rsidR="00BE5ECD" w:rsidRPr="007833D8">
        <w:rPr>
          <w:rFonts w:ascii="Times New Roman" w:hAnsi="Times New Roman" w:cs="Times New Roman"/>
          <w:sz w:val="28"/>
          <w:szCs w:val="28"/>
        </w:rPr>
        <w:t>telsonem</w:t>
      </w:r>
      <w:proofErr w:type="spellEnd"/>
      <w:r w:rsidR="00BE5ECD" w:rsidRPr="007833D8">
        <w:rPr>
          <w:rFonts w:ascii="Times New Roman" w:hAnsi="Times New Roman" w:cs="Times New Roman"/>
          <w:sz w:val="28"/>
          <w:szCs w:val="28"/>
        </w:rPr>
        <w:t xml:space="preserve">, který je bez končetin. Celkově stejně jako u raka a všech dalších </w:t>
      </w:r>
      <w:proofErr w:type="spellStart"/>
      <w:r w:rsidR="00BE5ECD" w:rsidRPr="007833D8">
        <w:rPr>
          <w:rFonts w:ascii="Times New Roman" w:hAnsi="Times New Roman" w:cs="Times New Roman"/>
          <w:sz w:val="28"/>
          <w:szCs w:val="28"/>
        </w:rPr>
        <w:t>dekapodů</w:t>
      </w:r>
      <w:proofErr w:type="spellEnd"/>
      <w:r w:rsidR="001928B6" w:rsidRPr="007833D8">
        <w:rPr>
          <w:rFonts w:ascii="Times New Roman" w:hAnsi="Times New Roman" w:cs="Times New Roman"/>
          <w:sz w:val="28"/>
          <w:szCs w:val="28"/>
        </w:rPr>
        <w:t xml:space="preserve"> </w:t>
      </w:r>
      <w:r w:rsidR="00BE5ECD" w:rsidRPr="007833D8">
        <w:rPr>
          <w:rFonts w:ascii="Times New Roman" w:hAnsi="Times New Roman" w:cs="Times New Roman"/>
          <w:sz w:val="28"/>
          <w:szCs w:val="28"/>
        </w:rPr>
        <w:t xml:space="preserve">je tělních článků 16. (5+8+6 respektive 5 hlavových + 3 hrudní = hlavohruď, 5 hruď, 6 zadeček). Hlavohruď  je složena z 8 článků, hruď z 5 a zadeček </w:t>
      </w:r>
      <w:proofErr w:type="gramStart"/>
      <w:r w:rsidR="00BE5ECD" w:rsidRPr="007833D8">
        <w:rPr>
          <w:rFonts w:ascii="Times New Roman" w:hAnsi="Times New Roman" w:cs="Times New Roman"/>
          <w:sz w:val="28"/>
          <w:szCs w:val="28"/>
        </w:rPr>
        <w:t>ze</w:t>
      </w:r>
      <w:proofErr w:type="gramEnd"/>
      <w:r w:rsidR="00BE5ECD" w:rsidRPr="007833D8">
        <w:rPr>
          <w:rFonts w:ascii="Times New Roman" w:hAnsi="Times New Roman" w:cs="Times New Roman"/>
          <w:sz w:val="28"/>
          <w:szCs w:val="28"/>
        </w:rPr>
        <w:t xml:space="preserve"> 6 článků.</w:t>
      </w:r>
      <w:r w:rsidR="001928B6" w:rsidRPr="007833D8">
        <w:rPr>
          <w:rFonts w:ascii="Times New Roman" w:hAnsi="Times New Roman" w:cs="Times New Roman"/>
          <w:sz w:val="28"/>
          <w:szCs w:val="28"/>
        </w:rPr>
        <w:t xml:space="preserve"> </w:t>
      </w:r>
      <w:r w:rsidR="00F53B94" w:rsidRPr="007833D8">
        <w:rPr>
          <w:rFonts w:ascii="Times New Roman" w:hAnsi="Times New Roman" w:cs="Times New Roman"/>
          <w:noProof/>
          <w:sz w:val="28"/>
          <w:szCs w:val="28"/>
          <w:lang w:eastAsia="cs-CZ"/>
        </w:rPr>
        <w:t>Podle Kunsta a kol. (1954) je hlavohruď dekapodů složena ze 13 článků (5 hlava, 8 hruď) a zadeček  ze šesti článků.</w:t>
      </w:r>
    </w:p>
    <w:p w:rsidR="00AB530A" w:rsidRPr="007833D8" w:rsidRDefault="00AB530A">
      <w:pPr>
        <w:rPr>
          <w:rFonts w:ascii="Times New Roman" w:hAnsi="Times New Roman" w:cs="Times New Roman"/>
          <w:noProof/>
          <w:sz w:val="28"/>
          <w:szCs w:val="28"/>
          <w:lang w:eastAsia="cs-CZ"/>
        </w:rPr>
      </w:pPr>
      <w:r w:rsidRPr="007833D8">
        <w:rPr>
          <w:rFonts w:ascii="Times New Roman" w:hAnsi="Times New Roman" w:cs="Times New Roman"/>
          <w:noProof/>
          <w:sz w:val="28"/>
          <w:szCs w:val="28"/>
          <w:lang w:eastAsia="cs-CZ"/>
        </w:rPr>
        <w:t>Metodika:</w:t>
      </w:r>
    </w:p>
    <w:p w:rsidR="00AB530A" w:rsidRPr="007833D8" w:rsidRDefault="00AB530A" w:rsidP="00AB530A">
      <w:pPr>
        <w:pStyle w:val="Odstavecseseznamem"/>
        <w:numPr>
          <w:ilvl w:val="0"/>
          <w:numId w:val="1"/>
        </w:numPr>
        <w:rPr>
          <w:rFonts w:ascii="Times New Roman" w:hAnsi="Times New Roman" w:cs="Times New Roman"/>
          <w:noProof/>
          <w:sz w:val="28"/>
          <w:szCs w:val="28"/>
          <w:lang w:eastAsia="cs-CZ"/>
        </w:rPr>
      </w:pPr>
      <w:r w:rsidRPr="007833D8">
        <w:rPr>
          <w:rFonts w:ascii="Times New Roman" w:hAnsi="Times New Roman" w:cs="Times New Roman"/>
          <w:noProof/>
          <w:sz w:val="28"/>
          <w:szCs w:val="28"/>
          <w:lang w:eastAsia="cs-CZ"/>
        </w:rPr>
        <w:t>Učitel nejprve popíše základní telesné znaky humra, které jsou velmi podobné našim rakům a vysvětlí v čem se jednotlivé tělní části liší.</w:t>
      </w:r>
      <w:r w:rsidR="00976C53" w:rsidRPr="007833D8">
        <w:rPr>
          <w:rFonts w:ascii="Times New Roman" w:hAnsi="Times New Roman" w:cs="Times New Roman"/>
          <w:noProof/>
          <w:sz w:val="28"/>
          <w:szCs w:val="28"/>
          <w:lang w:eastAsia="cs-CZ"/>
        </w:rPr>
        <w:t xml:space="preserve"> (pomohou  obrázky 1-18)</w:t>
      </w:r>
    </w:p>
    <w:p w:rsidR="00AB530A" w:rsidRPr="007833D8" w:rsidRDefault="00AB530A" w:rsidP="00AB530A">
      <w:pPr>
        <w:pStyle w:val="Odstavecseseznamem"/>
        <w:numPr>
          <w:ilvl w:val="0"/>
          <w:numId w:val="1"/>
        </w:numPr>
        <w:rPr>
          <w:rFonts w:ascii="Times New Roman" w:hAnsi="Times New Roman" w:cs="Times New Roman"/>
          <w:noProof/>
          <w:sz w:val="28"/>
          <w:szCs w:val="28"/>
          <w:lang w:eastAsia="cs-CZ"/>
        </w:rPr>
      </w:pPr>
      <w:r w:rsidRPr="007833D8">
        <w:rPr>
          <w:rFonts w:ascii="Times New Roman" w:hAnsi="Times New Roman" w:cs="Times New Roman"/>
          <w:noProof/>
          <w:sz w:val="28"/>
          <w:szCs w:val="28"/>
          <w:lang w:eastAsia="cs-CZ"/>
        </w:rPr>
        <w:t>Poté následuje demnstrace antenul, antén, kusedel, dvou párů čelistí, příústních nožek, prvních párů pereiopodů a učitel ukáže studentům i různé přizpůsobení humřích klepet. Dále popíše rozídly mezi samicí a samcem a nakonec oddemonstruje zadečekové končetiny a telson s řitním otvorem.</w:t>
      </w:r>
    </w:p>
    <w:p w:rsidR="00AB530A" w:rsidRPr="007833D8" w:rsidRDefault="00AB530A" w:rsidP="00AB530A">
      <w:pPr>
        <w:pStyle w:val="Odstavecseseznamem"/>
        <w:numPr>
          <w:ilvl w:val="0"/>
          <w:numId w:val="1"/>
        </w:numPr>
        <w:rPr>
          <w:rFonts w:ascii="Times New Roman" w:hAnsi="Times New Roman" w:cs="Times New Roman"/>
          <w:noProof/>
          <w:sz w:val="28"/>
          <w:szCs w:val="28"/>
          <w:lang w:eastAsia="cs-CZ"/>
        </w:rPr>
      </w:pPr>
      <w:r w:rsidRPr="007833D8">
        <w:rPr>
          <w:rFonts w:ascii="Times New Roman" w:hAnsi="Times New Roman" w:cs="Times New Roman"/>
          <w:noProof/>
          <w:sz w:val="28"/>
          <w:szCs w:val="28"/>
          <w:lang w:eastAsia="cs-CZ"/>
        </w:rPr>
        <w:t>Postup pitvy je shodný jako u raka.</w:t>
      </w:r>
    </w:p>
    <w:p w:rsidR="00AB530A" w:rsidRPr="007833D8" w:rsidRDefault="00AB530A" w:rsidP="00AB530A">
      <w:pPr>
        <w:pStyle w:val="Odstavecseseznamem"/>
        <w:numPr>
          <w:ilvl w:val="0"/>
          <w:numId w:val="1"/>
        </w:numPr>
        <w:rPr>
          <w:rFonts w:ascii="Times New Roman" w:hAnsi="Times New Roman" w:cs="Times New Roman"/>
          <w:noProof/>
          <w:sz w:val="28"/>
          <w:szCs w:val="28"/>
          <w:lang w:eastAsia="cs-CZ"/>
        </w:rPr>
      </w:pPr>
      <w:r w:rsidRPr="007833D8">
        <w:rPr>
          <w:rFonts w:ascii="Times New Roman" w:hAnsi="Times New Roman" w:cs="Times New Roman"/>
          <w:noProof/>
          <w:sz w:val="28"/>
          <w:szCs w:val="28"/>
          <w:lang w:eastAsia="cs-CZ"/>
        </w:rPr>
        <w:t>Nejinstruktivnější je položit raka i humra americké případně evropského či humra norského vedle sebe a porovnat jednotlivé odlišnosti .</w:t>
      </w:r>
    </w:p>
    <w:p w:rsidR="00AB530A" w:rsidRPr="007833D8" w:rsidRDefault="00AB530A" w:rsidP="00AB530A">
      <w:pPr>
        <w:pStyle w:val="Odstavecseseznamem"/>
        <w:numPr>
          <w:ilvl w:val="0"/>
          <w:numId w:val="1"/>
        </w:numPr>
        <w:rPr>
          <w:rFonts w:ascii="Times New Roman" w:hAnsi="Times New Roman" w:cs="Times New Roman"/>
          <w:noProof/>
          <w:sz w:val="28"/>
          <w:szCs w:val="28"/>
          <w:lang w:eastAsia="cs-CZ"/>
        </w:rPr>
      </w:pPr>
      <w:r w:rsidRPr="007833D8">
        <w:rPr>
          <w:rFonts w:ascii="Times New Roman" w:hAnsi="Times New Roman" w:cs="Times New Roman"/>
          <w:noProof/>
          <w:sz w:val="28"/>
          <w:szCs w:val="28"/>
          <w:lang w:eastAsia="cs-CZ"/>
        </w:rPr>
        <w:lastRenderedPageBreak/>
        <w:t>Bod 4 lze obměnit a doplnit i  fixovaným materiálem raka, humra, raka poustevníčka, kraba. Případně rak, humr, kreveta, langusta.</w:t>
      </w:r>
    </w:p>
    <w:p w:rsidR="00AB530A" w:rsidRPr="007833D8" w:rsidRDefault="00AB530A" w:rsidP="00AB530A">
      <w:pPr>
        <w:pStyle w:val="Odstavecseseznamem"/>
        <w:numPr>
          <w:ilvl w:val="0"/>
          <w:numId w:val="1"/>
        </w:numPr>
        <w:rPr>
          <w:rFonts w:ascii="Times New Roman" w:hAnsi="Times New Roman" w:cs="Times New Roman"/>
          <w:noProof/>
          <w:sz w:val="28"/>
          <w:szCs w:val="28"/>
          <w:lang w:eastAsia="cs-CZ"/>
        </w:rPr>
      </w:pPr>
      <w:r w:rsidRPr="007833D8">
        <w:rPr>
          <w:rFonts w:ascii="Times New Roman" w:hAnsi="Times New Roman" w:cs="Times New Roman"/>
          <w:noProof/>
          <w:sz w:val="28"/>
          <w:szCs w:val="28"/>
          <w:lang w:eastAsia="cs-CZ"/>
        </w:rPr>
        <w:t xml:space="preserve">Proč mají ráčci poustevníčci ulitu? </w:t>
      </w:r>
    </w:p>
    <w:p w:rsidR="00976C53" w:rsidRPr="007833D8" w:rsidRDefault="00976C53" w:rsidP="00AB530A">
      <w:pPr>
        <w:pStyle w:val="Odstavecseseznamem"/>
        <w:numPr>
          <w:ilvl w:val="0"/>
          <w:numId w:val="1"/>
        </w:numPr>
        <w:rPr>
          <w:rFonts w:ascii="Times New Roman" w:hAnsi="Times New Roman" w:cs="Times New Roman"/>
          <w:noProof/>
          <w:sz w:val="28"/>
          <w:szCs w:val="28"/>
          <w:lang w:eastAsia="cs-CZ"/>
        </w:rPr>
      </w:pPr>
      <w:r w:rsidRPr="007833D8">
        <w:rPr>
          <w:rFonts w:ascii="Times New Roman" w:hAnsi="Times New Roman" w:cs="Times New Roman"/>
          <w:noProof/>
          <w:sz w:val="28"/>
          <w:szCs w:val="28"/>
          <w:lang w:eastAsia="cs-CZ"/>
        </w:rPr>
        <w:t>Jakými znaky se liší humr americký od humra evropského?</w:t>
      </w:r>
    </w:p>
    <w:p w:rsidR="00AB530A" w:rsidRPr="007833D8" w:rsidRDefault="00AB530A" w:rsidP="00AB530A">
      <w:pPr>
        <w:pStyle w:val="Odstavecseseznamem"/>
        <w:numPr>
          <w:ilvl w:val="0"/>
          <w:numId w:val="1"/>
        </w:numPr>
        <w:rPr>
          <w:rFonts w:ascii="Times New Roman" w:hAnsi="Times New Roman" w:cs="Times New Roman"/>
          <w:noProof/>
          <w:sz w:val="28"/>
          <w:szCs w:val="28"/>
          <w:lang w:eastAsia="cs-CZ"/>
        </w:rPr>
      </w:pPr>
      <w:r w:rsidRPr="007833D8">
        <w:rPr>
          <w:rFonts w:ascii="Times New Roman" w:hAnsi="Times New Roman" w:cs="Times New Roman"/>
          <w:noProof/>
          <w:sz w:val="28"/>
          <w:szCs w:val="28"/>
          <w:lang w:eastAsia="cs-CZ"/>
        </w:rPr>
        <w:t>Vhodné je se také zmínit o symbióue s houbou domečkovou a sesasankami.</w:t>
      </w:r>
    </w:p>
    <w:p w:rsidR="00AB530A" w:rsidRPr="007833D8" w:rsidRDefault="00AB530A" w:rsidP="00AB530A">
      <w:pPr>
        <w:pStyle w:val="Odstavecseseznamem"/>
        <w:numPr>
          <w:ilvl w:val="0"/>
          <w:numId w:val="1"/>
        </w:numPr>
        <w:rPr>
          <w:rFonts w:ascii="Times New Roman" w:hAnsi="Times New Roman" w:cs="Times New Roman"/>
          <w:noProof/>
          <w:sz w:val="28"/>
          <w:szCs w:val="28"/>
          <w:lang w:eastAsia="cs-CZ"/>
        </w:rPr>
      </w:pPr>
      <w:r w:rsidRPr="007833D8">
        <w:rPr>
          <w:rFonts w:ascii="Times New Roman" w:hAnsi="Times New Roman" w:cs="Times New Roman"/>
          <w:noProof/>
          <w:sz w:val="28"/>
          <w:szCs w:val="28"/>
          <w:lang w:eastAsia="cs-CZ"/>
        </w:rPr>
        <w:t>Pokud je možnost zakoupit si humra živého,tak je velmi podnětné žákům oddemonstrovat  a jakým způsobem si přihání potravu.</w:t>
      </w:r>
    </w:p>
    <w:p w:rsidR="00AB530A" w:rsidRPr="007833D8" w:rsidRDefault="00AB530A" w:rsidP="00AB530A">
      <w:pPr>
        <w:pStyle w:val="Odstavecseseznamem"/>
        <w:numPr>
          <w:ilvl w:val="0"/>
          <w:numId w:val="1"/>
        </w:numPr>
        <w:rPr>
          <w:rFonts w:ascii="Times New Roman" w:hAnsi="Times New Roman" w:cs="Times New Roman"/>
          <w:noProof/>
          <w:sz w:val="28"/>
          <w:szCs w:val="28"/>
          <w:lang w:eastAsia="cs-CZ"/>
        </w:rPr>
      </w:pPr>
      <w:r w:rsidRPr="007833D8">
        <w:rPr>
          <w:rFonts w:ascii="Times New Roman" w:hAnsi="Times New Roman" w:cs="Times New Roman"/>
          <w:noProof/>
          <w:sz w:val="28"/>
          <w:szCs w:val="28"/>
          <w:lang w:eastAsia="cs-CZ"/>
        </w:rPr>
        <w:t>Vhodné je, aby v každé třídě mohl být nějaký zástupce dekapodů, a to je buď rak pruhovaný, rak červený, sladkovodní krevetky.</w:t>
      </w:r>
    </w:p>
    <w:p w:rsidR="00AB530A" w:rsidRPr="007833D8" w:rsidRDefault="00AB530A" w:rsidP="00AB530A">
      <w:pPr>
        <w:pStyle w:val="Odstavecseseznamem"/>
        <w:numPr>
          <w:ilvl w:val="0"/>
          <w:numId w:val="1"/>
        </w:numPr>
        <w:rPr>
          <w:rFonts w:ascii="Times New Roman" w:hAnsi="Times New Roman" w:cs="Times New Roman"/>
          <w:noProof/>
          <w:sz w:val="28"/>
          <w:szCs w:val="28"/>
          <w:lang w:eastAsia="cs-CZ"/>
        </w:rPr>
      </w:pPr>
      <w:r w:rsidRPr="007833D8">
        <w:rPr>
          <w:rFonts w:ascii="Times New Roman" w:hAnsi="Times New Roman" w:cs="Times New Roman"/>
          <w:noProof/>
          <w:sz w:val="28"/>
          <w:szCs w:val="28"/>
          <w:lang w:eastAsia="cs-CZ"/>
        </w:rPr>
        <w:t xml:space="preserve"> Humra lze zakoupit v sítích Makro.</w:t>
      </w:r>
    </w:p>
    <w:p w:rsidR="00C43F2F" w:rsidRDefault="00A343A9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cs-CZ"/>
        </w:rPr>
        <w:drawing>
          <wp:inline distT="0" distB="0" distL="0" distR="0">
            <wp:extent cx="3396615" cy="1258570"/>
            <wp:effectExtent l="0" t="0" r="0" b="0"/>
            <wp:docPr id="2" name="Obrázek 2" descr="C:\Documents and Settings\Tomáš Kočí\Plocha\Práce škola\Pitvy grant\humr obrázky na pitvu\tykadlo 1. páru konč. antenulla humr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Tomáš Kočí\Plocha\Práce škola\Pitvy grant\humr obrázky na pitvu\tykadlo 1. páru konč. antenulla humra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6615" cy="1258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66F5" w:rsidRDefault="00CC713B">
      <w:pPr>
        <w:rPr>
          <w:rFonts w:ascii="Times New Roman" w:hAnsi="Times New Roman" w:cs="Times New Roman"/>
          <w:noProof/>
          <w:sz w:val="24"/>
          <w:szCs w:val="24"/>
          <w:lang w:eastAsia="cs-CZ"/>
        </w:rPr>
      </w:pPr>
      <w:r>
        <w:rPr>
          <w:rFonts w:ascii="Times New Roman" w:hAnsi="Times New Roman" w:cs="Times New Roman"/>
          <w:sz w:val="24"/>
          <w:szCs w:val="24"/>
        </w:rPr>
        <w:t xml:space="preserve">Obr. </w:t>
      </w:r>
      <w:r w:rsidR="00BE5ECD">
        <w:rPr>
          <w:rFonts w:ascii="Times New Roman" w:hAnsi="Times New Roman" w:cs="Times New Roman"/>
          <w:sz w:val="24"/>
          <w:szCs w:val="24"/>
        </w:rPr>
        <w:t>1. pár končetin = tykadla 1. páru (</w:t>
      </w:r>
      <w:proofErr w:type="spellStart"/>
      <w:r w:rsidR="00BE5ECD">
        <w:rPr>
          <w:rFonts w:ascii="Times New Roman" w:hAnsi="Times New Roman" w:cs="Times New Roman"/>
          <w:sz w:val="24"/>
          <w:szCs w:val="24"/>
        </w:rPr>
        <w:t>antenulla</w:t>
      </w:r>
      <w:proofErr w:type="spellEnd"/>
      <w:r w:rsidR="00BE5ECD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proofErr w:type="gramStart"/>
      <w:r w:rsidR="00BE5ECD">
        <w:rPr>
          <w:rFonts w:ascii="Times New Roman" w:hAnsi="Times New Roman" w:cs="Times New Roman"/>
          <w:sz w:val="24"/>
          <w:szCs w:val="24"/>
        </w:rPr>
        <w:t>antenully</w:t>
      </w:r>
      <w:proofErr w:type="spellEnd"/>
      <w:r w:rsidR="00BE5ECD">
        <w:rPr>
          <w:rFonts w:ascii="Times New Roman" w:hAnsi="Times New Roman" w:cs="Times New Roman"/>
          <w:sz w:val="24"/>
          <w:szCs w:val="24"/>
        </w:rPr>
        <w:t>)</w:t>
      </w:r>
      <w:r w:rsidR="00F53B94">
        <w:rPr>
          <w:rFonts w:ascii="Times New Roman" w:hAnsi="Times New Roman" w:cs="Times New Roman"/>
          <w:noProof/>
          <w:sz w:val="24"/>
          <w:szCs w:val="24"/>
          <w:lang w:eastAsia="cs-CZ"/>
        </w:rPr>
        <w:t>(</w:t>
      </w:r>
      <w:proofErr w:type="spellStart"/>
      <w:r w:rsidR="00011A74">
        <w:rPr>
          <w:rFonts w:ascii="Times New Roman" w:hAnsi="Times New Roman" w:cs="Times New Roman"/>
          <w:noProof/>
          <w:sz w:val="24"/>
          <w:szCs w:val="24"/>
          <w:lang w:eastAsia="cs-CZ"/>
        </w:rPr>
        <w:t>orig</w:t>
      </w:r>
      <w:proofErr w:type="spellEnd"/>
      <w:proofErr w:type="gramEnd"/>
      <w:r w:rsidR="00011A74">
        <w:rPr>
          <w:rFonts w:ascii="Times New Roman" w:hAnsi="Times New Roman" w:cs="Times New Roman"/>
          <w:noProof/>
          <w:sz w:val="24"/>
          <w:szCs w:val="24"/>
          <w:lang w:eastAsia="cs-CZ"/>
        </w:rPr>
        <w:t xml:space="preserve">. T. Kočí </w:t>
      </w:r>
      <w:r w:rsidR="00F53B94">
        <w:rPr>
          <w:rFonts w:ascii="Times New Roman" w:hAnsi="Times New Roman" w:cs="Times New Roman"/>
          <w:noProof/>
          <w:sz w:val="24"/>
          <w:szCs w:val="24"/>
          <w:lang w:eastAsia="cs-CZ"/>
        </w:rPr>
        <w:t>podle Foxe</w:t>
      </w:r>
      <w:r w:rsidR="008A1BDD">
        <w:rPr>
          <w:rFonts w:ascii="Times New Roman" w:hAnsi="Times New Roman" w:cs="Times New Roman"/>
          <w:noProof/>
          <w:sz w:val="24"/>
          <w:szCs w:val="24"/>
          <w:lang w:eastAsia="cs-CZ"/>
        </w:rPr>
        <w:t>, R. 2006)</w:t>
      </w:r>
    </w:p>
    <w:p w:rsidR="007366F5" w:rsidRDefault="007366F5">
      <w:pPr>
        <w:rPr>
          <w:rFonts w:ascii="Times New Roman" w:hAnsi="Times New Roman" w:cs="Times New Roman"/>
          <w:noProof/>
          <w:sz w:val="24"/>
          <w:szCs w:val="24"/>
          <w:lang w:eastAsia="cs-CZ"/>
        </w:rPr>
      </w:pPr>
    </w:p>
    <w:p w:rsidR="007366F5" w:rsidRDefault="007366F5">
      <w:pPr>
        <w:rPr>
          <w:rFonts w:ascii="Times New Roman" w:hAnsi="Times New Roman" w:cs="Times New Roman"/>
          <w:noProof/>
          <w:sz w:val="24"/>
          <w:szCs w:val="24"/>
          <w:lang w:eastAsia="cs-CZ"/>
        </w:rPr>
      </w:pPr>
    </w:p>
    <w:p w:rsidR="00BE5ECD" w:rsidRDefault="007366F5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cs-CZ"/>
        </w:rPr>
        <w:drawing>
          <wp:inline distT="0" distB="0" distL="0" distR="0">
            <wp:extent cx="4690745" cy="2446020"/>
            <wp:effectExtent l="0" t="0" r="0" b="0"/>
            <wp:docPr id="4" name="Obrázek 4" descr="C:\Documents and Settings\Tomáš Kočí\Plocha\Práce škola\Pitvy grant\humr obrázky na pitvu\anténa 2. pát tykadel a nefridiopor 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Tomáš Kočí\Plocha\Práce škola\Pitvy grant\humr obrázky na pitvu\anténa 2. pát tykadel a nefridiopor L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90745" cy="2446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1BDD" w:rsidRDefault="00CC713B" w:rsidP="008A1BDD">
      <w:pPr>
        <w:rPr>
          <w:rFonts w:ascii="Times New Roman" w:hAnsi="Times New Roman" w:cs="Times New Roman"/>
          <w:noProof/>
          <w:sz w:val="24"/>
          <w:szCs w:val="24"/>
          <w:lang w:eastAsia="cs-CZ"/>
        </w:rPr>
      </w:pPr>
      <w:r>
        <w:rPr>
          <w:rFonts w:ascii="Times New Roman" w:hAnsi="Times New Roman" w:cs="Times New Roman"/>
          <w:sz w:val="24"/>
          <w:szCs w:val="24"/>
        </w:rPr>
        <w:t xml:space="preserve">Obr. </w:t>
      </w:r>
      <w:r w:rsidR="00BE5ECD">
        <w:rPr>
          <w:rFonts w:ascii="Times New Roman" w:hAnsi="Times New Roman" w:cs="Times New Roman"/>
          <w:sz w:val="24"/>
          <w:szCs w:val="24"/>
        </w:rPr>
        <w:t xml:space="preserve">2. pár </w:t>
      </w:r>
      <w:proofErr w:type="gramStart"/>
      <w:r w:rsidR="00BE5ECD">
        <w:rPr>
          <w:rFonts w:ascii="Times New Roman" w:hAnsi="Times New Roman" w:cs="Times New Roman"/>
          <w:sz w:val="24"/>
          <w:szCs w:val="24"/>
        </w:rPr>
        <w:t>končetin =  tykadla</w:t>
      </w:r>
      <w:proofErr w:type="gramEnd"/>
      <w:r w:rsidR="00BE5ECD">
        <w:rPr>
          <w:rFonts w:ascii="Times New Roman" w:hAnsi="Times New Roman" w:cs="Times New Roman"/>
          <w:sz w:val="24"/>
          <w:szCs w:val="24"/>
        </w:rPr>
        <w:t xml:space="preserve"> 2. páru (</w:t>
      </w:r>
      <w:proofErr w:type="spellStart"/>
      <w:r w:rsidR="00BE5ECD">
        <w:rPr>
          <w:rFonts w:ascii="Times New Roman" w:hAnsi="Times New Roman" w:cs="Times New Roman"/>
          <w:sz w:val="24"/>
          <w:szCs w:val="24"/>
        </w:rPr>
        <w:t>antenna,antennae</w:t>
      </w:r>
      <w:proofErr w:type="spellEnd"/>
      <w:r w:rsidR="00BE5ECD">
        <w:rPr>
          <w:rFonts w:ascii="Times New Roman" w:hAnsi="Times New Roman" w:cs="Times New Roman"/>
          <w:sz w:val="24"/>
          <w:szCs w:val="24"/>
        </w:rPr>
        <w:t>)</w:t>
      </w:r>
      <w:r w:rsidR="008A1BDD">
        <w:rPr>
          <w:rFonts w:ascii="Times New Roman" w:hAnsi="Times New Roman" w:cs="Times New Roman"/>
          <w:noProof/>
          <w:sz w:val="24"/>
          <w:szCs w:val="24"/>
          <w:lang w:eastAsia="cs-CZ"/>
        </w:rPr>
        <w:t>(</w:t>
      </w:r>
      <w:proofErr w:type="spellStart"/>
      <w:r w:rsidR="00011A74">
        <w:rPr>
          <w:rFonts w:ascii="Times New Roman" w:hAnsi="Times New Roman" w:cs="Times New Roman"/>
          <w:noProof/>
          <w:sz w:val="24"/>
          <w:szCs w:val="24"/>
          <w:lang w:eastAsia="cs-CZ"/>
        </w:rPr>
        <w:t>orig</w:t>
      </w:r>
      <w:proofErr w:type="spellEnd"/>
      <w:r w:rsidR="00011A74">
        <w:rPr>
          <w:rFonts w:ascii="Times New Roman" w:hAnsi="Times New Roman" w:cs="Times New Roman"/>
          <w:noProof/>
          <w:sz w:val="24"/>
          <w:szCs w:val="24"/>
          <w:lang w:eastAsia="cs-CZ"/>
        </w:rPr>
        <w:t xml:space="preserve">. T. Kočí  </w:t>
      </w:r>
      <w:r w:rsidR="008A1BDD">
        <w:rPr>
          <w:rFonts w:ascii="Times New Roman" w:hAnsi="Times New Roman" w:cs="Times New Roman"/>
          <w:noProof/>
          <w:sz w:val="24"/>
          <w:szCs w:val="24"/>
          <w:lang w:eastAsia="cs-CZ"/>
        </w:rPr>
        <w:t>podle Foxe, R. 2006)</w:t>
      </w:r>
    </w:p>
    <w:p w:rsidR="00BE5ECD" w:rsidRDefault="00BE5ECD">
      <w:pPr>
        <w:rPr>
          <w:rFonts w:ascii="Times New Roman" w:hAnsi="Times New Roman" w:cs="Times New Roman"/>
          <w:sz w:val="24"/>
          <w:szCs w:val="24"/>
        </w:rPr>
      </w:pPr>
    </w:p>
    <w:p w:rsidR="00C06EB4" w:rsidRDefault="00CC713B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A – ústí </w:t>
      </w:r>
      <w:proofErr w:type="spellStart"/>
      <w:r>
        <w:rPr>
          <w:rFonts w:ascii="Times New Roman" w:hAnsi="Times New Roman" w:cs="Times New Roman"/>
          <w:sz w:val="24"/>
          <w:szCs w:val="24"/>
        </w:rPr>
        <w:t>antenální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žlázy – </w:t>
      </w:r>
      <w:proofErr w:type="spellStart"/>
      <w:r>
        <w:rPr>
          <w:rFonts w:ascii="Times New Roman" w:hAnsi="Times New Roman" w:cs="Times New Roman"/>
          <w:sz w:val="24"/>
          <w:szCs w:val="24"/>
        </w:rPr>
        <w:t>nefridiopór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na spodní straně kyčle, B –  </w:t>
      </w:r>
      <w:proofErr w:type="spellStart"/>
      <w:r>
        <w:rPr>
          <w:rFonts w:ascii="Times New Roman" w:hAnsi="Times New Roman" w:cs="Times New Roman"/>
          <w:sz w:val="24"/>
          <w:szCs w:val="24"/>
        </w:rPr>
        <w:t>endopod</w:t>
      </w:r>
      <w:proofErr w:type="spellEnd"/>
      <w:r w:rsidR="00C06EB4">
        <w:rPr>
          <w:rFonts w:ascii="Times New Roman" w:hAnsi="Times New Roman" w:cs="Times New Roman"/>
          <w:sz w:val="24"/>
          <w:szCs w:val="24"/>
        </w:rPr>
        <w:t xml:space="preserve"> složený ze tří článků</w:t>
      </w:r>
      <w:r>
        <w:rPr>
          <w:rFonts w:ascii="Times New Roman" w:hAnsi="Times New Roman" w:cs="Times New Roman"/>
          <w:sz w:val="24"/>
          <w:szCs w:val="24"/>
        </w:rPr>
        <w:t xml:space="preserve">, C –  </w:t>
      </w:r>
      <w:proofErr w:type="spellStart"/>
      <w:r>
        <w:rPr>
          <w:rFonts w:ascii="Times New Roman" w:hAnsi="Times New Roman" w:cs="Times New Roman"/>
          <w:sz w:val="24"/>
          <w:szCs w:val="24"/>
        </w:rPr>
        <w:t>antenální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šupina </w:t>
      </w:r>
      <w:proofErr w:type="spellStart"/>
      <w:r>
        <w:rPr>
          <w:rFonts w:ascii="Times New Roman" w:hAnsi="Times New Roman" w:cs="Times New Roman"/>
          <w:sz w:val="24"/>
          <w:szCs w:val="24"/>
        </w:rPr>
        <w:t>exopodu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D – </w:t>
      </w:r>
      <w:proofErr w:type="spellStart"/>
      <w:r w:rsidR="00C06EB4">
        <w:rPr>
          <w:rFonts w:ascii="Times New Roman" w:hAnsi="Times New Roman" w:cs="Times New Roman"/>
          <w:sz w:val="24"/>
          <w:szCs w:val="24"/>
        </w:rPr>
        <w:t>protopod</w:t>
      </w:r>
      <w:proofErr w:type="spellEnd"/>
      <w:r w:rsidR="00C06EB4">
        <w:rPr>
          <w:rFonts w:ascii="Times New Roman" w:hAnsi="Times New Roman" w:cs="Times New Roman"/>
          <w:sz w:val="24"/>
          <w:szCs w:val="24"/>
        </w:rPr>
        <w:t xml:space="preserve"> složený z kyčle a </w:t>
      </w:r>
      <w:proofErr w:type="spellStart"/>
      <w:r w:rsidR="00C06EB4">
        <w:rPr>
          <w:rFonts w:ascii="Times New Roman" w:hAnsi="Times New Roman" w:cs="Times New Roman"/>
          <w:sz w:val="24"/>
          <w:szCs w:val="24"/>
        </w:rPr>
        <w:t>příkyčlí</w:t>
      </w:r>
      <w:proofErr w:type="spellEnd"/>
      <w:r w:rsidR="00C06EB4">
        <w:rPr>
          <w:rFonts w:ascii="Times New Roman" w:hAnsi="Times New Roman" w:cs="Times New Roman"/>
          <w:sz w:val="24"/>
          <w:szCs w:val="24"/>
        </w:rPr>
        <w:t xml:space="preserve">. E – </w:t>
      </w:r>
      <w:proofErr w:type="gramStart"/>
      <w:r w:rsidR="00C06EB4">
        <w:rPr>
          <w:rFonts w:ascii="Times New Roman" w:hAnsi="Times New Roman" w:cs="Times New Roman"/>
          <w:sz w:val="24"/>
          <w:szCs w:val="24"/>
        </w:rPr>
        <w:t>bičík  je</w:t>
      </w:r>
      <w:proofErr w:type="gramEnd"/>
      <w:r w:rsidR="00C06EB4">
        <w:rPr>
          <w:rFonts w:ascii="Times New Roman" w:hAnsi="Times New Roman" w:cs="Times New Roman"/>
          <w:sz w:val="24"/>
          <w:szCs w:val="24"/>
        </w:rPr>
        <w:t xml:space="preserve"> součástí </w:t>
      </w:r>
      <w:proofErr w:type="spellStart"/>
      <w:r w:rsidR="00C06EB4">
        <w:rPr>
          <w:rFonts w:ascii="Times New Roman" w:hAnsi="Times New Roman" w:cs="Times New Roman"/>
          <w:sz w:val="24"/>
          <w:szCs w:val="24"/>
        </w:rPr>
        <w:t>endopodu</w:t>
      </w:r>
      <w:proofErr w:type="spellEnd"/>
      <w:r w:rsidR="00C06EB4">
        <w:rPr>
          <w:rFonts w:ascii="Times New Roman" w:hAnsi="Times New Roman" w:cs="Times New Roman"/>
          <w:sz w:val="24"/>
          <w:szCs w:val="24"/>
        </w:rPr>
        <w:t xml:space="preserve"> a je složen z mnoha článků.</w:t>
      </w:r>
    </w:p>
    <w:p w:rsidR="00A343A9" w:rsidRDefault="00A343A9">
      <w:pPr>
        <w:rPr>
          <w:rFonts w:ascii="Times New Roman" w:hAnsi="Times New Roman" w:cs="Times New Roman"/>
          <w:sz w:val="24"/>
          <w:szCs w:val="24"/>
        </w:rPr>
      </w:pPr>
    </w:p>
    <w:p w:rsidR="00A343A9" w:rsidRDefault="007366F5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cs-CZ"/>
        </w:rPr>
        <w:drawing>
          <wp:inline distT="0" distB="0" distL="0" distR="0">
            <wp:extent cx="3303398" cy="2671948"/>
            <wp:effectExtent l="0" t="0" r="0" b="0"/>
            <wp:docPr id="5" name="Obrázek 5" descr="C:\Documents and Settings\Tomáš Kočí\Plocha\Práce škola\Pitvy grant\humr obrázky na pitvu\manbibula humr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Documents and Settings\Tomáš Kočí\Plocha\Práce škola\Pitvy grant\humr obrázky na pitvu\manbibula humra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8828" cy="26844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1BDD" w:rsidRDefault="00A343A9" w:rsidP="008A1BDD">
      <w:pPr>
        <w:rPr>
          <w:rFonts w:ascii="Times New Roman" w:hAnsi="Times New Roman" w:cs="Times New Roman"/>
          <w:noProof/>
          <w:sz w:val="24"/>
          <w:szCs w:val="24"/>
          <w:lang w:eastAsia="cs-CZ"/>
        </w:rPr>
      </w:pPr>
      <w:r>
        <w:rPr>
          <w:rFonts w:ascii="Times New Roman" w:hAnsi="Times New Roman" w:cs="Times New Roman"/>
          <w:sz w:val="24"/>
          <w:szCs w:val="24"/>
        </w:rPr>
        <w:t>Obr. 3 Mandibula = kusadla</w:t>
      </w:r>
      <w:r w:rsidR="007366F5">
        <w:rPr>
          <w:rFonts w:ascii="Times New Roman" w:hAnsi="Times New Roman" w:cs="Times New Roman"/>
          <w:sz w:val="24"/>
          <w:szCs w:val="24"/>
        </w:rPr>
        <w:t xml:space="preserve"> A – odtahovač mandibuly (kusadel), B – přitahovač kusadel, C – šlacha přitahovače mandibuly, D bazální část nesoucí kousací „moláry“, E –</w:t>
      </w:r>
      <w:r w:rsidR="00F01868">
        <w:rPr>
          <w:rFonts w:ascii="Times New Roman" w:hAnsi="Times New Roman" w:cs="Times New Roman"/>
          <w:sz w:val="24"/>
          <w:szCs w:val="24"/>
        </w:rPr>
        <w:t xml:space="preserve"> tříčlánkov</w:t>
      </w:r>
      <w:r w:rsidR="007366F5">
        <w:rPr>
          <w:rFonts w:ascii="Times New Roman" w:hAnsi="Times New Roman" w:cs="Times New Roman"/>
          <w:sz w:val="24"/>
          <w:szCs w:val="24"/>
        </w:rPr>
        <w:t>é makadlo (</w:t>
      </w:r>
      <w:proofErr w:type="spellStart"/>
      <w:r w:rsidR="007366F5">
        <w:rPr>
          <w:rFonts w:ascii="Times New Roman" w:hAnsi="Times New Roman" w:cs="Times New Roman"/>
          <w:sz w:val="24"/>
          <w:szCs w:val="24"/>
        </w:rPr>
        <w:t>palpus</w:t>
      </w:r>
      <w:proofErr w:type="spellEnd"/>
      <w:r w:rsidR="007366F5">
        <w:rPr>
          <w:rFonts w:ascii="Times New Roman" w:hAnsi="Times New Roman" w:cs="Times New Roman"/>
          <w:sz w:val="24"/>
          <w:szCs w:val="24"/>
        </w:rPr>
        <w:t>).</w:t>
      </w:r>
      <w:r w:rsidR="008A1BDD">
        <w:rPr>
          <w:rFonts w:ascii="Times New Roman" w:hAnsi="Times New Roman" w:cs="Times New Roman"/>
          <w:noProof/>
          <w:sz w:val="24"/>
          <w:szCs w:val="24"/>
          <w:lang w:eastAsia="cs-CZ"/>
        </w:rPr>
        <w:t>(</w:t>
      </w:r>
      <w:proofErr w:type="spellStart"/>
      <w:r w:rsidR="00011A74">
        <w:rPr>
          <w:rFonts w:ascii="Times New Roman" w:hAnsi="Times New Roman" w:cs="Times New Roman"/>
          <w:noProof/>
          <w:sz w:val="24"/>
          <w:szCs w:val="24"/>
          <w:lang w:eastAsia="cs-CZ"/>
        </w:rPr>
        <w:t>orig</w:t>
      </w:r>
      <w:proofErr w:type="spellEnd"/>
      <w:r w:rsidR="00011A74">
        <w:rPr>
          <w:rFonts w:ascii="Times New Roman" w:hAnsi="Times New Roman" w:cs="Times New Roman"/>
          <w:noProof/>
          <w:sz w:val="24"/>
          <w:szCs w:val="24"/>
          <w:lang w:eastAsia="cs-CZ"/>
        </w:rPr>
        <w:t xml:space="preserve">. T. Kočí </w:t>
      </w:r>
      <w:r w:rsidR="008A1BDD">
        <w:rPr>
          <w:rFonts w:ascii="Times New Roman" w:hAnsi="Times New Roman" w:cs="Times New Roman"/>
          <w:noProof/>
          <w:sz w:val="24"/>
          <w:szCs w:val="24"/>
          <w:lang w:eastAsia="cs-CZ"/>
        </w:rPr>
        <w:t>podle Foxe, R. 2006)</w:t>
      </w:r>
    </w:p>
    <w:p w:rsidR="007366F5" w:rsidRDefault="007366F5">
      <w:pPr>
        <w:rPr>
          <w:rFonts w:ascii="Times New Roman" w:hAnsi="Times New Roman" w:cs="Times New Roman"/>
          <w:sz w:val="24"/>
          <w:szCs w:val="24"/>
        </w:rPr>
      </w:pPr>
    </w:p>
    <w:p w:rsidR="007366F5" w:rsidRDefault="007366F5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cs-CZ"/>
        </w:rPr>
        <w:drawing>
          <wp:inline distT="0" distB="0" distL="0" distR="0">
            <wp:extent cx="3353641" cy="2173184"/>
            <wp:effectExtent l="0" t="0" r="0" b="0"/>
            <wp:docPr id="6" name="Obrázek 6" descr="C:\Documents and Settings\Tomáš Kočí\Plocha\Práce škola\Pitvy grant\humr obrázky na pitvu\maxilla 1. pá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Documents and Settings\Tomáš Kočí\Plocha\Práce škola\Pitvy grant\humr obrázky na pitvu\maxilla 1. pá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3160" cy="21858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1BDD" w:rsidRDefault="007366F5" w:rsidP="008A1BDD">
      <w:pPr>
        <w:rPr>
          <w:rFonts w:ascii="Times New Roman" w:hAnsi="Times New Roman" w:cs="Times New Roman"/>
          <w:noProof/>
          <w:sz w:val="24"/>
          <w:szCs w:val="24"/>
          <w:lang w:eastAsia="cs-CZ"/>
        </w:rPr>
      </w:pPr>
      <w:r>
        <w:rPr>
          <w:rFonts w:ascii="Times New Roman" w:hAnsi="Times New Roman" w:cs="Times New Roman"/>
          <w:sz w:val="24"/>
          <w:szCs w:val="24"/>
        </w:rPr>
        <w:t>Obr. 4 Maxila prvního páru</w:t>
      </w:r>
      <w:r w:rsidR="00F01868">
        <w:rPr>
          <w:rFonts w:ascii="Times New Roman" w:hAnsi="Times New Roman" w:cs="Times New Roman"/>
          <w:sz w:val="24"/>
          <w:szCs w:val="24"/>
        </w:rPr>
        <w:t xml:space="preserve"> je nejmenší částí ústní části humra, leží nakřivo naproti hladkému tvrdému povrchu kusadla (mandibuly). Nese </w:t>
      </w:r>
      <w:proofErr w:type="spellStart"/>
      <w:r w:rsidR="00F01868">
        <w:rPr>
          <w:rFonts w:ascii="Times New Roman" w:hAnsi="Times New Roman" w:cs="Times New Roman"/>
          <w:sz w:val="24"/>
          <w:szCs w:val="24"/>
        </w:rPr>
        <w:t>endopod</w:t>
      </w:r>
      <w:proofErr w:type="spellEnd"/>
      <w:r w:rsidR="00F01868">
        <w:rPr>
          <w:rFonts w:ascii="Times New Roman" w:hAnsi="Times New Roman" w:cs="Times New Roman"/>
          <w:sz w:val="24"/>
          <w:szCs w:val="24"/>
        </w:rPr>
        <w:t xml:space="preserve"> (A) a dva široké </w:t>
      </w:r>
      <w:proofErr w:type="spellStart"/>
      <w:r w:rsidR="00F01868">
        <w:rPr>
          <w:rFonts w:ascii="Times New Roman" w:hAnsi="Times New Roman" w:cs="Times New Roman"/>
          <w:sz w:val="24"/>
          <w:szCs w:val="24"/>
        </w:rPr>
        <w:t>endity</w:t>
      </w:r>
      <w:proofErr w:type="spellEnd"/>
      <w:r w:rsidR="00F01868">
        <w:rPr>
          <w:rFonts w:ascii="Times New Roman" w:hAnsi="Times New Roman" w:cs="Times New Roman"/>
          <w:sz w:val="24"/>
          <w:szCs w:val="24"/>
        </w:rPr>
        <w:t xml:space="preserve"> (B, C). </w:t>
      </w:r>
      <w:proofErr w:type="spellStart"/>
      <w:r w:rsidR="00F01868">
        <w:rPr>
          <w:rFonts w:ascii="Times New Roman" w:hAnsi="Times New Roman" w:cs="Times New Roman"/>
          <w:sz w:val="24"/>
          <w:szCs w:val="24"/>
        </w:rPr>
        <w:t>Exopod</w:t>
      </w:r>
      <w:proofErr w:type="spellEnd"/>
      <w:r w:rsidR="00F01868">
        <w:rPr>
          <w:rFonts w:ascii="Times New Roman" w:hAnsi="Times New Roman" w:cs="Times New Roman"/>
          <w:sz w:val="24"/>
          <w:szCs w:val="24"/>
        </w:rPr>
        <w:t xml:space="preserve"> chybí.</w:t>
      </w:r>
      <w:r w:rsidR="008A1BDD">
        <w:rPr>
          <w:rFonts w:ascii="Times New Roman" w:hAnsi="Times New Roman" w:cs="Times New Roman"/>
          <w:noProof/>
          <w:sz w:val="24"/>
          <w:szCs w:val="24"/>
          <w:lang w:eastAsia="cs-CZ"/>
        </w:rPr>
        <w:t>(</w:t>
      </w:r>
      <w:proofErr w:type="spellStart"/>
      <w:r w:rsidR="00011A74">
        <w:rPr>
          <w:rFonts w:ascii="Times New Roman" w:hAnsi="Times New Roman" w:cs="Times New Roman"/>
          <w:noProof/>
          <w:sz w:val="24"/>
          <w:szCs w:val="24"/>
          <w:lang w:eastAsia="cs-CZ"/>
        </w:rPr>
        <w:t>orig</w:t>
      </w:r>
      <w:proofErr w:type="spellEnd"/>
      <w:r w:rsidR="00011A74">
        <w:rPr>
          <w:rFonts w:ascii="Times New Roman" w:hAnsi="Times New Roman" w:cs="Times New Roman"/>
          <w:noProof/>
          <w:sz w:val="24"/>
          <w:szCs w:val="24"/>
          <w:lang w:eastAsia="cs-CZ"/>
        </w:rPr>
        <w:t xml:space="preserve">. T. Kočí </w:t>
      </w:r>
      <w:r w:rsidR="008A1BDD">
        <w:rPr>
          <w:rFonts w:ascii="Times New Roman" w:hAnsi="Times New Roman" w:cs="Times New Roman"/>
          <w:noProof/>
          <w:sz w:val="24"/>
          <w:szCs w:val="24"/>
          <w:lang w:eastAsia="cs-CZ"/>
        </w:rPr>
        <w:t>podle Foxe, R. 2006)</w:t>
      </w:r>
    </w:p>
    <w:p w:rsidR="007366F5" w:rsidRDefault="007366F5">
      <w:pPr>
        <w:rPr>
          <w:rFonts w:ascii="Times New Roman" w:hAnsi="Times New Roman" w:cs="Times New Roman"/>
          <w:sz w:val="24"/>
          <w:szCs w:val="24"/>
        </w:rPr>
      </w:pPr>
    </w:p>
    <w:p w:rsidR="00F01868" w:rsidRDefault="00F01868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cs-CZ"/>
        </w:rPr>
        <w:lastRenderedPageBreak/>
        <w:drawing>
          <wp:inline distT="0" distB="0" distL="0" distR="0">
            <wp:extent cx="2647950" cy="2470150"/>
            <wp:effectExtent l="0" t="0" r="0" b="6350"/>
            <wp:docPr id="7" name="Obrázek 7" descr="C:\Documents and Settings\Tomáš Kočí\Plocha\Práce škola\Pitvy grant\humr obrázky na pitvu\maxilla 2. pá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Documents and Settings\Tomáš Kočí\Plocha\Práce škola\Pitvy grant\humr obrázky na pitvu\maxilla 2. pár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7950" cy="2470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1BDD" w:rsidRDefault="00F01868" w:rsidP="008A1BDD">
      <w:pPr>
        <w:rPr>
          <w:rFonts w:ascii="Times New Roman" w:hAnsi="Times New Roman" w:cs="Times New Roman"/>
          <w:noProof/>
          <w:sz w:val="24"/>
          <w:szCs w:val="24"/>
          <w:lang w:eastAsia="cs-CZ"/>
        </w:rPr>
      </w:pPr>
      <w:r>
        <w:rPr>
          <w:rFonts w:ascii="Times New Roman" w:hAnsi="Times New Roman" w:cs="Times New Roman"/>
          <w:sz w:val="24"/>
          <w:szCs w:val="24"/>
        </w:rPr>
        <w:t>Obr. 5 Maxila druhého páru je končetina 5. hlavového článku</w:t>
      </w:r>
      <w:r w:rsidR="008A1BDD">
        <w:rPr>
          <w:rFonts w:ascii="Times New Roman" w:hAnsi="Times New Roman" w:cs="Times New Roman"/>
          <w:sz w:val="24"/>
          <w:szCs w:val="24"/>
        </w:rPr>
        <w:t>. Svý</w:t>
      </w:r>
      <w:r w:rsidR="008900E2">
        <w:rPr>
          <w:rFonts w:ascii="Times New Roman" w:hAnsi="Times New Roman" w:cs="Times New Roman"/>
          <w:sz w:val="24"/>
          <w:szCs w:val="24"/>
        </w:rPr>
        <w:t xml:space="preserve">m </w:t>
      </w:r>
      <w:proofErr w:type="gramStart"/>
      <w:r w:rsidR="008900E2">
        <w:rPr>
          <w:rFonts w:ascii="Times New Roman" w:hAnsi="Times New Roman" w:cs="Times New Roman"/>
          <w:sz w:val="24"/>
          <w:szCs w:val="24"/>
        </w:rPr>
        <w:t xml:space="preserve">pohybem  </w:t>
      </w:r>
      <w:r w:rsidR="008A1BDD">
        <w:rPr>
          <w:rFonts w:ascii="Times New Roman" w:hAnsi="Times New Roman" w:cs="Times New Roman"/>
          <w:sz w:val="24"/>
          <w:szCs w:val="24"/>
        </w:rPr>
        <w:t>způsobuje</w:t>
      </w:r>
      <w:proofErr w:type="gramEnd"/>
      <w:r w:rsidR="008A1BDD">
        <w:rPr>
          <w:rFonts w:ascii="Times New Roman" w:hAnsi="Times New Roman" w:cs="Times New Roman"/>
          <w:sz w:val="24"/>
          <w:szCs w:val="24"/>
        </w:rPr>
        <w:t xml:space="preserve"> cirkulaci </w:t>
      </w:r>
      <w:r w:rsidR="00395E19">
        <w:rPr>
          <w:rFonts w:ascii="Times New Roman" w:hAnsi="Times New Roman" w:cs="Times New Roman"/>
          <w:sz w:val="24"/>
          <w:szCs w:val="24"/>
        </w:rPr>
        <w:t xml:space="preserve"> vody z předního konce žaberních komůrek. Bazální část nese 4 ploché </w:t>
      </w:r>
      <w:proofErr w:type="spellStart"/>
      <w:r w:rsidR="00395E19">
        <w:rPr>
          <w:rFonts w:ascii="Times New Roman" w:hAnsi="Times New Roman" w:cs="Times New Roman"/>
          <w:sz w:val="24"/>
          <w:szCs w:val="24"/>
        </w:rPr>
        <w:t>endity</w:t>
      </w:r>
      <w:proofErr w:type="spellEnd"/>
      <w:r w:rsidR="00395E19">
        <w:rPr>
          <w:rFonts w:ascii="Times New Roman" w:hAnsi="Times New Roman" w:cs="Times New Roman"/>
          <w:sz w:val="24"/>
          <w:szCs w:val="24"/>
        </w:rPr>
        <w:t xml:space="preserve"> (C), útlý </w:t>
      </w:r>
      <w:proofErr w:type="spellStart"/>
      <w:r w:rsidR="00395E19">
        <w:rPr>
          <w:rFonts w:ascii="Times New Roman" w:hAnsi="Times New Roman" w:cs="Times New Roman"/>
          <w:sz w:val="24"/>
          <w:szCs w:val="24"/>
        </w:rPr>
        <w:t>endopod</w:t>
      </w:r>
      <w:proofErr w:type="spellEnd"/>
      <w:r w:rsidR="00395E19">
        <w:rPr>
          <w:rFonts w:ascii="Times New Roman" w:hAnsi="Times New Roman" w:cs="Times New Roman"/>
          <w:sz w:val="24"/>
          <w:szCs w:val="24"/>
        </w:rPr>
        <w:t xml:space="preserve"> (B), </w:t>
      </w:r>
      <w:proofErr w:type="spellStart"/>
      <w:r w:rsidR="00395E19">
        <w:rPr>
          <w:rFonts w:ascii="Times New Roman" w:hAnsi="Times New Roman" w:cs="Times New Roman"/>
          <w:sz w:val="24"/>
          <w:szCs w:val="24"/>
        </w:rPr>
        <w:t>epipod</w:t>
      </w:r>
      <w:proofErr w:type="spellEnd"/>
      <w:r w:rsidR="00395E19">
        <w:rPr>
          <w:rFonts w:ascii="Times New Roman" w:hAnsi="Times New Roman" w:cs="Times New Roman"/>
          <w:sz w:val="24"/>
          <w:szCs w:val="24"/>
        </w:rPr>
        <w:t xml:space="preserve"> (D) a </w:t>
      </w:r>
      <w:proofErr w:type="spellStart"/>
      <w:r w:rsidR="00395E19">
        <w:rPr>
          <w:rFonts w:ascii="Times New Roman" w:hAnsi="Times New Roman" w:cs="Times New Roman"/>
          <w:sz w:val="24"/>
          <w:szCs w:val="24"/>
        </w:rPr>
        <w:t>exopod</w:t>
      </w:r>
      <w:proofErr w:type="spellEnd"/>
      <w:r w:rsidR="00395E19">
        <w:rPr>
          <w:rFonts w:ascii="Times New Roman" w:hAnsi="Times New Roman" w:cs="Times New Roman"/>
          <w:sz w:val="24"/>
          <w:szCs w:val="24"/>
        </w:rPr>
        <w:t xml:space="preserve"> (A).</w:t>
      </w:r>
      <w:r w:rsidR="008A1BDD">
        <w:rPr>
          <w:rFonts w:ascii="Times New Roman" w:hAnsi="Times New Roman" w:cs="Times New Roman"/>
          <w:noProof/>
          <w:sz w:val="24"/>
          <w:szCs w:val="24"/>
          <w:lang w:eastAsia="cs-CZ"/>
        </w:rPr>
        <w:t>(</w:t>
      </w:r>
      <w:r w:rsidR="00011A74">
        <w:rPr>
          <w:rFonts w:ascii="Times New Roman" w:hAnsi="Times New Roman" w:cs="Times New Roman"/>
          <w:noProof/>
          <w:sz w:val="24"/>
          <w:szCs w:val="24"/>
          <w:lang w:eastAsia="cs-CZ"/>
        </w:rPr>
        <w:t xml:space="preserve">orig. T. Kočí </w:t>
      </w:r>
      <w:r w:rsidR="008A1BDD">
        <w:rPr>
          <w:rFonts w:ascii="Times New Roman" w:hAnsi="Times New Roman" w:cs="Times New Roman"/>
          <w:noProof/>
          <w:sz w:val="24"/>
          <w:szCs w:val="24"/>
          <w:lang w:eastAsia="cs-CZ"/>
        </w:rPr>
        <w:t>podle Foxe, R. 2006)</w:t>
      </w:r>
    </w:p>
    <w:p w:rsidR="00F01868" w:rsidRDefault="00F01868">
      <w:pPr>
        <w:rPr>
          <w:rFonts w:ascii="Times New Roman" w:hAnsi="Times New Roman" w:cs="Times New Roman"/>
          <w:sz w:val="24"/>
          <w:szCs w:val="24"/>
        </w:rPr>
      </w:pPr>
    </w:p>
    <w:p w:rsidR="00395E19" w:rsidRDefault="00395E19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cs-CZ"/>
        </w:rPr>
        <w:drawing>
          <wp:inline distT="0" distB="0" distL="0" distR="0">
            <wp:extent cx="3040380" cy="3372485"/>
            <wp:effectExtent l="0" t="0" r="7620" b="0"/>
            <wp:docPr id="8" name="Obrázek 8" descr="C:\Documents and Settings\Tomáš Kočí\Plocha\Práce škola\Pitvy grant\humr obrázky na pitvu\maxiliped 1. pá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Documents and Settings\Tomáš Kočí\Plocha\Práce škola\Pitvy grant\humr obrázky na pitvu\maxiliped 1. pár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0380" cy="3372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1A74" w:rsidRDefault="004400FD" w:rsidP="00011A74">
      <w:pPr>
        <w:rPr>
          <w:rFonts w:ascii="Times New Roman" w:hAnsi="Times New Roman" w:cs="Times New Roman"/>
          <w:noProof/>
          <w:sz w:val="24"/>
          <w:szCs w:val="24"/>
          <w:lang w:eastAsia="cs-CZ"/>
        </w:rPr>
      </w:pPr>
      <w:r>
        <w:rPr>
          <w:rFonts w:ascii="Times New Roman" w:hAnsi="Times New Roman" w:cs="Times New Roman"/>
          <w:sz w:val="24"/>
          <w:szCs w:val="24"/>
        </w:rPr>
        <w:t>Obr. 6 Čelistní nožka 1. páru (</w:t>
      </w:r>
      <w:proofErr w:type="spellStart"/>
      <w:r>
        <w:rPr>
          <w:rFonts w:ascii="Times New Roman" w:hAnsi="Times New Roman" w:cs="Times New Roman"/>
          <w:sz w:val="24"/>
          <w:szCs w:val="24"/>
        </w:rPr>
        <w:t>maxilipedes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>
        <w:rPr>
          <w:rFonts w:ascii="Times New Roman" w:hAnsi="Times New Roman" w:cs="Times New Roman"/>
          <w:sz w:val="24"/>
          <w:szCs w:val="24"/>
        </w:rPr>
        <w:t>maxilipedy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) jsou součástí </w:t>
      </w:r>
      <w:proofErr w:type="spellStart"/>
      <w:r>
        <w:rPr>
          <w:rFonts w:ascii="Times New Roman" w:hAnsi="Times New Roman" w:cs="Times New Roman"/>
          <w:sz w:val="24"/>
          <w:szCs w:val="24"/>
        </w:rPr>
        <w:t>thoraxu</w:t>
      </w:r>
      <w:proofErr w:type="spellEnd"/>
      <w:r>
        <w:rPr>
          <w:rFonts w:ascii="Times New Roman" w:hAnsi="Times New Roman" w:cs="Times New Roman"/>
          <w:sz w:val="24"/>
          <w:szCs w:val="24"/>
        </w:rPr>
        <w:t>, ale splývají s 5 hlavovými články a vytváří hlavohruď (</w:t>
      </w:r>
      <w:proofErr w:type="spellStart"/>
      <w:r>
        <w:rPr>
          <w:rFonts w:ascii="Times New Roman" w:hAnsi="Times New Roman" w:cs="Times New Roman"/>
          <w:sz w:val="24"/>
          <w:szCs w:val="24"/>
        </w:rPr>
        <w:t>cephalothor</w:t>
      </w:r>
      <w:r w:rsidR="00A82BDE">
        <w:rPr>
          <w:rFonts w:ascii="Times New Roman" w:hAnsi="Times New Roman" w:cs="Times New Roman"/>
          <w:sz w:val="24"/>
          <w:szCs w:val="24"/>
        </w:rPr>
        <w:t>ax</w:t>
      </w:r>
      <w:proofErr w:type="spellEnd"/>
      <w:r w:rsidR="00A82BDE">
        <w:rPr>
          <w:rFonts w:ascii="Times New Roman" w:hAnsi="Times New Roman" w:cs="Times New Roman"/>
          <w:sz w:val="24"/>
          <w:szCs w:val="24"/>
        </w:rPr>
        <w:t xml:space="preserve">). </w:t>
      </w:r>
      <w:proofErr w:type="spellStart"/>
      <w:r w:rsidR="00A82BDE">
        <w:rPr>
          <w:rFonts w:ascii="Times New Roman" w:hAnsi="Times New Roman" w:cs="Times New Roman"/>
          <w:sz w:val="24"/>
          <w:szCs w:val="24"/>
        </w:rPr>
        <w:t>Exopod</w:t>
      </w:r>
      <w:proofErr w:type="spellEnd"/>
      <w:r w:rsidR="00A82BDE">
        <w:rPr>
          <w:rFonts w:ascii="Times New Roman" w:hAnsi="Times New Roman" w:cs="Times New Roman"/>
          <w:sz w:val="24"/>
          <w:szCs w:val="24"/>
        </w:rPr>
        <w:t xml:space="preserve"> (A) </w:t>
      </w:r>
      <w:r>
        <w:rPr>
          <w:rFonts w:ascii="Times New Roman" w:hAnsi="Times New Roman" w:cs="Times New Roman"/>
          <w:sz w:val="24"/>
          <w:szCs w:val="24"/>
        </w:rPr>
        <w:t>je dlouhý</w:t>
      </w:r>
      <w:r w:rsidR="00A82BDE">
        <w:rPr>
          <w:rFonts w:ascii="Times New Roman" w:hAnsi="Times New Roman" w:cs="Times New Roman"/>
          <w:sz w:val="24"/>
          <w:szCs w:val="24"/>
        </w:rPr>
        <w:t xml:space="preserve"> a nese bičík (E)</w:t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>
        <w:rPr>
          <w:rFonts w:ascii="Times New Roman" w:hAnsi="Times New Roman" w:cs="Times New Roman"/>
          <w:sz w:val="24"/>
          <w:szCs w:val="24"/>
        </w:rPr>
        <w:t>endopod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(B) je dvoučlánkový a také dlouhý na rozdíl od raka, který má </w:t>
      </w:r>
      <w:proofErr w:type="spellStart"/>
      <w:r>
        <w:rPr>
          <w:rFonts w:ascii="Times New Roman" w:hAnsi="Times New Roman" w:cs="Times New Roman"/>
          <w:sz w:val="24"/>
          <w:szCs w:val="24"/>
        </w:rPr>
        <w:t>endopod</w:t>
      </w:r>
      <w:proofErr w:type="spellEnd"/>
      <w:r w:rsidR="00D675B0"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rFonts w:ascii="Times New Roman" w:hAnsi="Times New Roman" w:cs="Times New Roman"/>
          <w:sz w:val="24"/>
          <w:szCs w:val="24"/>
        </w:rPr>
        <w:t xml:space="preserve">krátký a nenápadný. </w:t>
      </w:r>
      <w:proofErr w:type="spellStart"/>
      <w:r>
        <w:rPr>
          <w:rFonts w:ascii="Times New Roman" w:hAnsi="Times New Roman" w:cs="Times New Roman"/>
          <w:sz w:val="24"/>
          <w:szCs w:val="24"/>
        </w:rPr>
        <w:t>Exopod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D675B0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leží v rýze jeho postranního okraje</w:t>
      </w:r>
      <w:r w:rsidR="00A82BDE">
        <w:rPr>
          <w:rFonts w:ascii="Times New Roman" w:hAnsi="Times New Roman" w:cs="Times New Roman"/>
          <w:sz w:val="24"/>
          <w:szCs w:val="24"/>
        </w:rPr>
        <w:t xml:space="preserve">. Dva široké </w:t>
      </w:r>
      <w:proofErr w:type="spellStart"/>
      <w:r w:rsidR="00A82BDE">
        <w:rPr>
          <w:rFonts w:ascii="Times New Roman" w:hAnsi="Times New Roman" w:cs="Times New Roman"/>
          <w:sz w:val="24"/>
          <w:szCs w:val="24"/>
        </w:rPr>
        <w:t>endity</w:t>
      </w:r>
      <w:proofErr w:type="spellEnd"/>
      <w:r w:rsidR="00A82BDE">
        <w:rPr>
          <w:rFonts w:ascii="Times New Roman" w:hAnsi="Times New Roman" w:cs="Times New Roman"/>
          <w:sz w:val="24"/>
          <w:szCs w:val="24"/>
        </w:rPr>
        <w:t xml:space="preserve"> (C). Dlouhý zadní </w:t>
      </w:r>
      <w:proofErr w:type="spellStart"/>
      <w:r w:rsidR="00A82BDE">
        <w:rPr>
          <w:rFonts w:ascii="Times New Roman" w:hAnsi="Times New Roman" w:cs="Times New Roman"/>
          <w:sz w:val="24"/>
          <w:szCs w:val="24"/>
        </w:rPr>
        <w:t>epipod</w:t>
      </w:r>
      <w:proofErr w:type="spellEnd"/>
      <w:r w:rsidR="00A82BDE">
        <w:rPr>
          <w:rFonts w:ascii="Times New Roman" w:hAnsi="Times New Roman" w:cs="Times New Roman"/>
          <w:sz w:val="24"/>
          <w:szCs w:val="24"/>
        </w:rPr>
        <w:t xml:space="preserve"> (D) vybíhá</w:t>
      </w:r>
      <w:r w:rsidR="00D675B0">
        <w:rPr>
          <w:rFonts w:ascii="Times New Roman" w:hAnsi="Times New Roman" w:cs="Times New Roman"/>
          <w:sz w:val="24"/>
          <w:szCs w:val="24"/>
        </w:rPr>
        <w:t xml:space="preserve"> </w:t>
      </w:r>
      <w:r w:rsidR="00A82BDE">
        <w:rPr>
          <w:rFonts w:ascii="Times New Roman" w:hAnsi="Times New Roman" w:cs="Times New Roman"/>
          <w:sz w:val="24"/>
          <w:szCs w:val="24"/>
        </w:rPr>
        <w:t>v zadní části do žeberních štěrbin.</w:t>
      </w:r>
      <w:r w:rsidR="00011A74">
        <w:rPr>
          <w:rFonts w:ascii="Times New Roman" w:hAnsi="Times New Roman" w:cs="Times New Roman"/>
          <w:noProof/>
          <w:sz w:val="24"/>
          <w:szCs w:val="24"/>
          <w:lang w:eastAsia="cs-CZ"/>
        </w:rPr>
        <w:t>(orig. T. Kočí podle Foxe, R. 2006)</w:t>
      </w:r>
    </w:p>
    <w:p w:rsidR="004400FD" w:rsidRDefault="004400FD">
      <w:pPr>
        <w:rPr>
          <w:rFonts w:ascii="Times New Roman" w:hAnsi="Times New Roman" w:cs="Times New Roman"/>
          <w:sz w:val="24"/>
          <w:szCs w:val="24"/>
        </w:rPr>
      </w:pPr>
    </w:p>
    <w:p w:rsidR="00F01868" w:rsidRDefault="00A82BDE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cs-CZ"/>
        </w:rPr>
        <w:lastRenderedPageBreak/>
        <w:drawing>
          <wp:inline distT="0" distB="0" distL="0" distR="0">
            <wp:extent cx="2861945" cy="2517775"/>
            <wp:effectExtent l="0" t="0" r="0" b="0"/>
            <wp:docPr id="9" name="Obrázek 9" descr="C:\Documents and Settings\Tomáš Kočí\Plocha\Práce škola\Pitvy grant\humr obrázky na pitvu\maxiliped 2. pá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Documents and Settings\Tomáš Kočí\Plocha\Práce škola\Pitvy grant\humr obrázky na pitvu\maxiliped 2. pár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1945" cy="2517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1BDD" w:rsidRDefault="00A82BDE" w:rsidP="008A1BDD">
      <w:pPr>
        <w:rPr>
          <w:rFonts w:ascii="Times New Roman" w:hAnsi="Times New Roman" w:cs="Times New Roman"/>
          <w:noProof/>
          <w:sz w:val="24"/>
          <w:szCs w:val="24"/>
          <w:lang w:eastAsia="cs-CZ"/>
        </w:rPr>
      </w:pPr>
      <w:r>
        <w:rPr>
          <w:rFonts w:ascii="Times New Roman" w:hAnsi="Times New Roman" w:cs="Times New Roman"/>
          <w:sz w:val="24"/>
          <w:szCs w:val="24"/>
        </w:rPr>
        <w:t>Obr. 7 Čelistní nožka 2.</w:t>
      </w:r>
      <w:r w:rsidR="00646556">
        <w:rPr>
          <w:rFonts w:ascii="Times New Roman" w:hAnsi="Times New Roman" w:cs="Times New Roman"/>
          <w:sz w:val="24"/>
          <w:szCs w:val="24"/>
        </w:rPr>
        <w:t xml:space="preserve"> páru (</w:t>
      </w:r>
      <w:proofErr w:type="spellStart"/>
      <w:r w:rsidR="00646556">
        <w:rPr>
          <w:rFonts w:ascii="Times New Roman" w:hAnsi="Times New Roman" w:cs="Times New Roman"/>
          <w:sz w:val="24"/>
          <w:szCs w:val="24"/>
        </w:rPr>
        <w:t>maxilipedes</w:t>
      </w:r>
      <w:proofErr w:type="spellEnd"/>
      <w:r w:rsidR="00646556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646556">
        <w:rPr>
          <w:rFonts w:ascii="Times New Roman" w:hAnsi="Times New Roman" w:cs="Times New Roman"/>
          <w:sz w:val="24"/>
          <w:szCs w:val="24"/>
        </w:rPr>
        <w:t>maxilipedy</w:t>
      </w:r>
      <w:proofErr w:type="spellEnd"/>
      <w:r w:rsidR="00646556">
        <w:rPr>
          <w:rFonts w:ascii="Times New Roman" w:hAnsi="Times New Roman" w:cs="Times New Roman"/>
          <w:sz w:val="24"/>
          <w:szCs w:val="24"/>
        </w:rPr>
        <w:t xml:space="preserve">). </w:t>
      </w:r>
      <w:proofErr w:type="spellStart"/>
      <w:r w:rsidR="00646556">
        <w:rPr>
          <w:rFonts w:ascii="Times New Roman" w:hAnsi="Times New Roman" w:cs="Times New Roman"/>
          <w:sz w:val="24"/>
          <w:szCs w:val="24"/>
        </w:rPr>
        <w:t>Exopod</w:t>
      </w:r>
      <w:proofErr w:type="spellEnd"/>
      <w:r w:rsidR="00646556">
        <w:rPr>
          <w:rFonts w:ascii="Times New Roman" w:hAnsi="Times New Roman" w:cs="Times New Roman"/>
          <w:sz w:val="24"/>
          <w:szCs w:val="24"/>
        </w:rPr>
        <w:t xml:space="preserve">  (C) nese bičík a je delší než </w:t>
      </w:r>
      <w:proofErr w:type="spellStart"/>
      <w:r w:rsidR="00646556">
        <w:rPr>
          <w:rFonts w:ascii="Times New Roman" w:hAnsi="Times New Roman" w:cs="Times New Roman"/>
          <w:sz w:val="24"/>
          <w:szCs w:val="24"/>
        </w:rPr>
        <w:t>endopod</w:t>
      </w:r>
      <w:proofErr w:type="spellEnd"/>
      <w:r w:rsidR="00646556">
        <w:rPr>
          <w:rFonts w:ascii="Times New Roman" w:hAnsi="Times New Roman" w:cs="Times New Roman"/>
          <w:sz w:val="24"/>
          <w:szCs w:val="24"/>
        </w:rPr>
        <w:t xml:space="preserve"> (B). </w:t>
      </w:r>
      <w:proofErr w:type="spellStart"/>
      <w:r w:rsidR="00646556">
        <w:rPr>
          <w:rFonts w:ascii="Times New Roman" w:hAnsi="Times New Roman" w:cs="Times New Roman"/>
          <w:sz w:val="24"/>
          <w:szCs w:val="24"/>
        </w:rPr>
        <w:t>Protopod</w:t>
      </w:r>
      <w:proofErr w:type="spellEnd"/>
      <w:r w:rsidR="00646556">
        <w:rPr>
          <w:rFonts w:ascii="Times New Roman" w:hAnsi="Times New Roman" w:cs="Times New Roman"/>
          <w:sz w:val="24"/>
          <w:szCs w:val="24"/>
        </w:rPr>
        <w:t xml:space="preserve">  (A) se rozvětvuje na žábry (F) a </w:t>
      </w:r>
      <w:proofErr w:type="spellStart"/>
      <w:r w:rsidR="00646556">
        <w:rPr>
          <w:rFonts w:ascii="Times New Roman" w:hAnsi="Times New Roman" w:cs="Times New Roman"/>
          <w:sz w:val="24"/>
          <w:szCs w:val="24"/>
        </w:rPr>
        <w:t>epipod</w:t>
      </w:r>
      <w:proofErr w:type="spellEnd"/>
      <w:r w:rsidR="00646556">
        <w:rPr>
          <w:rFonts w:ascii="Times New Roman" w:hAnsi="Times New Roman" w:cs="Times New Roman"/>
          <w:sz w:val="24"/>
          <w:szCs w:val="24"/>
        </w:rPr>
        <w:t xml:space="preserve"> (E).</w:t>
      </w:r>
      <w:r w:rsidR="008A1BDD">
        <w:rPr>
          <w:rFonts w:ascii="Times New Roman" w:hAnsi="Times New Roman" w:cs="Times New Roman"/>
          <w:noProof/>
          <w:sz w:val="24"/>
          <w:szCs w:val="24"/>
          <w:lang w:eastAsia="cs-CZ"/>
        </w:rPr>
        <w:t>(</w:t>
      </w:r>
      <w:proofErr w:type="spellStart"/>
      <w:r w:rsidR="00011A74">
        <w:rPr>
          <w:rFonts w:ascii="Times New Roman" w:hAnsi="Times New Roman" w:cs="Times New Roman"/>
          <w:noProof/>
          <w:sz w:val="24"/>
          <w:szCs w:val="24"/>
          <w:lang w:eastAsia="cs-CZ"/>
        </w:rPr>
        <w:t>orig</w:t>
      </w:r>
      <w:proofErr w:type="spellEnd"/>
      <w:r w:rsidR="00011A74">
        <w:rPr>
          <w:rFonts w:ascii="Times New Roman" w:hAnsi="Times New Roman" w:cs="Times New Roman"/>
          <w:noProof/>
          <w:sz w:val="24"/>
          <w:szCs w:val="24"/>
          <w:lang w:eastAsia="cs-CZ"/>
        </w:rPr>
        <w:t xml:space="preserve">. T. Kočí </w:t>
      </w:r>
      <w:r w:rsidR="008A1BDD">
        <w:rPr>
          <w:rFonts w:ascii="Times New Roman" w:hAnsi="Times New Roman" w:cs="Times New Roman"/>
          <w:noProof/>
          <w:sz w:val="24"/>
          <w:szCs w:val="24"/>
          <w:lang w:eastAsia="cs-CZ"/>
        </w:rPr>
        <w:t>podle Foxe, R. 2006)</w:t>
      </w:r>
    </w:p>
    <w:p w:rsidR="008A1BDD" w:rsidRDefault="008A1BDD" w:rsidP="008A1BDD">
      <w:pPr>
        <w:rPr>
          <w:rFonts w:ascii="Times New Roman" w:hAnsi="Times New Roman" w:cs="Times New Roman"/>
          <w:noProof/>
          <w:sz w:val="24"/>
          <w:szCs w:val="24"/>
          <w:lang w:eastAsia="cs-CZ"/>
        </w:rPr>
      </w:pPr>
      <w:r>
        <w:rPr>
          <w:rFonts w:ascii="Times New Roman" w:hAnsi="Times New Roman" w:cs="Times New Roman"/>
          <w:noProof/>
          <w:sz w:val="24"/>
          <w:szCs w:val="24"/>
          <w:lang w:eastAsia="cs-CZ"/>
        </w:rPr>
        <w:drawing>
          <wp:inline distT="0" distB="0" distL="0" distR="0">
            <wp:extent cx="5760720" cy="3141467"/>
            <wp:effectExtent l="0" t="0" r="0" b="1905"/>
            <wp:docPr id="1" name="Obrázek 1" descr="C:\Documents and Settings\Tomáš Kočí\Plocha\Práce škola\Pitvy grant\humr obrázky na pitvu\maxiliped 3. pár 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Tomáš Kočí\Plocha\Práce škola\Pitvy grant\humr obrázky na pitvu\maxiliped 3. pár L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1414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1A74" w:rsidRDefault="008A1BDD" w:rsidP="00011A74">
      <w:pPr>
        <w:rPr>
          <w:rFonts w:ascii="Times New Roman" w:hAnsi="Times New Roman" w:cs="Times New Roman"/>
          <w:noProof/>
          <w:sz w:val="24"/>
          <w:szCs w:val="24"/>
          <w:lang w:eastAsia="cs-CZ"/>
        </w:rPr>
      </w:pPr>
      <w:r>
        <w:rPr>
          <w:rFonts w:ascii="Times New Roman" w:hAnsi="Times New Roman" w:cs="Times New Roman"/>
          <w:noProof/>
          <w:sz w:val="24"/>
          <w:szCs w:val="24"/>
          <w:lang w:eastAsia="cs-CZ"/>
        </w:rPr>
        <w:t>Obr. 8 Čelistní nožka 3. páru (maxilipedes, maxilipedy)</w:t>
      </w:r>
      <w:r w:rsidR="005249DE">
        <w:rPr>
          <w:rFonts w:ascii="Times New Roman" w:hAnsi="Times New Roman" w:cs="Times New Roman"/>
          <w:noProof/>
          <w:sz w:val="24"/>
          <w:szCs w:val="24"/>
          <w:lang w:eastAsia="cs-CZ"/>
        </w:rPr>
        <w:t>, maxilipedy 3. páru leží na třetím hrudním článku (thorakomeru) v těsné blízkosti chelipedů čili 1. páru pereiopodů, nesoucí klepeta. Každá maxilipeda je složena z protopodu (C), který je složen z kyčle (koxopoditu – L) a z</w:t>
      </w:r>
      <w:r w:rsidR="008900E2">
        <w:rPr>
          <w:rFonts w:ascii="Times New Roman" w:hAnsi="Times New Roman" w:cs="Times New Roman"/>
          <w:noProof/>
          <w:sz w:val="24"/>
          <w:szCs w:val="24"/>
          <w:lang w:eastAsia="cs-CZ"/>
        </w:rPr>
        <w:t> </w:t>
      </w:r>
      <w:r w:rsidR="005249DE">
        <w:rPr>
          <w:rFonts w:ascii="Times New Roman" w:hAnsi="Times New Roman" w:cs="Times New Roman"/>
          <w:noProof/>
          <w:sz w:val="24"/>
          <w:szCs w:val="24"/>
          <w:lang w:eastAsia="cs-CZ"/>
        </w:rPr>
        <w:t>bazipoditu</w:t>
      </w:r>
      <w:r w:rsidR="008900E2">
        <w:rPr>
          <w:rFonts w:ascii="Times New Roman" w:hAnsi="Times New Roman" w:cs="Times New Roman"/>
          <w:noProof/>
          <w:sz w:val="24"/>
          <w:szCs w:val="24"/>
          <w:lang w:eastAsia="cs-CZ"/>
        </w:rPr>
        <w:t xml:space="preserve"> – K;</w:t>
      </w:r>
      <w:r w:rsidR="005249DE">
        <w:rPr>
          <w:rFonts w:ascii="Times New Roman" w:hAnsi="Times New Roman" w:cs="Times New Roman"/>
          <w:noProof/>
          <w:sz w:val="24"/>
          <w:szCs w:val="24"/>
          <w:lang w:eastAsia="cs-CZ"/>
        </w:rPr>
        <w:t xml:space="preserve"> exopodu (D) s bičíkem (E) z epipodu (A) nesoucí žábry (B) a endopodu</w:t>
      </w:r>
      <w:r w:rsidR="008900E2">
        <w:rPr>
          <w:rFonts w:ascii="Times New Roman" w:hAnsi="Times New Roman" w:cs="Times New Roman"/>
          <w:noProof/>
          <w:sz w:val="24"/>
          <w:szCs w:val="24"/>
          <w:lang w:eastAsia="cs-CZ"/>
        </w:rPr>
        <w:t xml:space="preserve"> (F – J), který je složen z hřebenu  (J), jenž s epodílí na zpracování potravy a ischiopodu (I), meropoditu (meropodu) (F), carpopoditu (G), propoditu (propodus – H) a posledního článku daktylopoditu (daktylopodu, daktylu – CH). </w:t>
      </w:r>
      <w:r w:rsidR="00011A74">
        <w:rPr>
          <w:rFonts w:ascii="Times New Roman" w:hAnsi="Times New Roman" w:cs="Times New Roman"/>
          <w:noProof/>
          <w:sz w:val="24"/>
          <w:szCs w:val="24"/>
          <w:lang w:eastAsia="cs-CZ"/>
        </w:rPr>
        <w:t>(orig. T. Kočí podle Foxe, R. 2006)</w:t>
      </w:r>
    </w:p>
    <w:p w:rsidR="00011A74" w:rsidRDefault="00011A74" w:rsidP="00011A74">
      <w:pPr>
        <w:rPr>
          <w:rFonts w:ascii="Times New Roman" w:hAnsi="Times New Roman" w:cs="Times New Roman"/>
          <w:noProof/>
          <w:sz w:val="24"/>
          <w:szCs w:val="24"/>
          <w:lang w:eastAsia="cs-CZ"/>
        </w:rPr>
      </w:pPr>
    </w:p>
    <w:p w:rsidR="008900E2" w:rsidRDefault="00011A74" w:rsidP="008A1BDD">
      <w:pPr>
        <w:rPr>
          <w:rFonts w:ascii="Times New Roman" w:hAnsi="Times New Roman" w:cs="Times New Roman"/>
          <w:noProof/>
          <w:sz w:val="24"/>
          <w:szCs w:val="24"/>
          <w:lang w:eastAsia="cs-CZ"/>
        </w:rPr>
      </w:pPr>
      <w:r>
        <w:rPr>
          <w:rFonts w:ascii="Times New Roman" w:hAnsi="Times New Roman" w:cs="Times New Roman"/>
          <w:noProof/>
          <w:sz w:val="24"/>
          <w:szCs w:val="24"/>
          <w:lang w:eastAsia="cs-CZ"/>
        </w:rPr>
        <w:lastRenderedPageBreak/>
        <w:t xml:space="preserve">Obr. 9 První pár pereiopodů – cheliped </w:t>
      </w:r>
      <w:r w:rsidR="00767B01">
        <w:rPr>
          <w:rFonts w:ascii="Times New Roman" w:hAnsi="Times New Roman" w:cs="Times New Roman"/>
          <w:noProof/>
          <w:sz w:val="24"/>
          <w:szCs w:val="24"/>
          <w:lang w:eastAsia="cs-CZ"/>
        </w:rPr>
        <w:t xml:space="preserve">nese klepeta tvarově odlišná klepeta, zde je klepeto </w:t>
      </w:r>
      <w:r w:rsidR="00EB1C2F">
        <w:rPr>
          <w:rFonts w:ascii="Times New Roman" w:hAnsi="Times New Roman" w:cs="Times New Roman"/>
          <w:noProof/>
          <w:sz w:val="24"/>
          <w:szCs w:val="24"/>
          <w:lang w:eastAsia="cs-CZ"/>
        </w:rPr>
        <w:t>levé, sloužící k drcení potravy. Hřbetní a břišní pohled.</w:t>
      </w:r>
      <w:r w:rsidR="00AE513C">
        <w:rPr>
          <w:rFonts w:ascii="Times New Roman" w:hAnsi="Times New Roman" w:cs="Times New Roman"/>
          <w:noProof/>
          <w:sz w:val="24"/>
          <w:szCs w:val="24"/>
          <w:lang w:eastAsia="cs-CZ"/>
        </w:rPr>
        <w:t xml:space="preserve"> (orig. J. Šulc – T. Kočí)</w:t>
      </w:r>
    </w:p>
    <w:p w:rsidR="00EB1C2F" w:rsidRDefault="00EB1C2F" w:rsidP="008A1BDD">
      <w:pPr>
        <w:rPr>
          <w:rFonts w:ascii="Times New Roman" w:hAnsi="Times New Roman" w:cs="Times New Roman"/>
          <w:noProof/>
          <w:sz w:val="24"/>
          <w:szCs w:val="24"/>
          <w:lang w:eastAsia="cs-CZ"/>
        </w:rPr>
      </w:pPr>
      <w:r>
        <w:rPr>
          <w:rFonts w:ascii="Times New Roman" w:hAnsi="Times New Roman" w:cs="Times New Roman"/>
          <w:noProof/>
          <w:sz w:val="24"/>
          <w:szCs w:val="24"/>
          <w:lang w:eastAsia="cs-CZ"/>
        </w:rPr>
        <w:drawing>
          <wp:inline distT="0" distB="0" distL="0" distR="0">
            <wp:extent cx="3135085" cy="2354319"/>
            <wp:effectExtent l="0" t="0" r="8255" b="8255"/>
            <wp:docPr id="12" name="Obrázek 12" descr="C:\Documents and Settings\Tomáš Kočí\Plocha\Práce škola\Humr110526\DSC018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Tomáš Kočí\Plocha\Práce škola\Humr110526\DSC01819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7584" cy="23561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B1C2F" w:rsidRDefault="00EB1C2F" w:rsidP="008A1BDD">
      <w:pPr>
        <w:rPr>
          <w:rFonts w:ascii="Times New Roman" w:hAnsi="Times New Roman" w:cs="Times New Roman"/>
          <w:noProof/>
          <w:sz w:val="24"/>
          <w:szCs w:val="24"/>
          <w:lang w:eastAsia="cs-CZ"/>
        </w:rPr>
      </w:pPr>
      <w:r>
        <w:rPr>
          <w:rFonts w:ascii="Times New Roman" w:hAnsi="Times New Roman" w:cs="Times New Roman"/>
          <w:noProof/>
          <w:sz w:val="24"/>
          <w:szCs w:val="24"/>
          <w:lang w:eastAsia="cs-CZ"/>
        </w:rPr>
        <w:drawing>
          <wp:inline distT="0" distB="0" distL="0" distR="0">
            <wp:extent cx="3194338" cy="2398816"/>
            <wp:effectExtent l="0" t="0" r="6350" b="1905"/>
            <wp:docPr id="14" name="Obrázek 14" descr="C:\Documents and Settings\Tomáš Kočí\Plocha\Práce škola\Humr110526\DSC0186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Documents and Settings\Tomáš Kočí\Plocha\Práce škola\Humr110526\DSC01861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6884" cy="24007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67B01" w:rsidRDefault="00767B01" w:rsidP="008A1BDD">
      <w:pPr>
        <w:rPr>
          <w:rFonts w:ascii="Times New Roman" w:hAnsi="Times New Roman" w:cs="Times New Roman"/>
          <w:noProof/>
          <w:sz w:val="24"/>
          <w:szCs w:val="24"/>
          <w:lang w:eastAsia="cs-CZ"/>
        </w:rPr>
      </w:pPr>
    </w:p>
    <w:p w:rsidR="00767B01" w:rsidRDefault="00767B01" w:rsidP="00767B01">
      <w:pPr>
        <w:rPr>
          <w:rFonts w:ascii="Times New Roman" w:hAnsi="Times New Roman" w:cs="Times New Roman"/>
          <w:noProof/>
          <w:sz w:val="24"/>
          <w:szCs w:val="24"/>
          <w:lang w:eastAsia="cs-CZ"/>
        </w:rPr>
      </w:pPr>
      <w:r>
        <w:rPr>
          <w:rFonts w:ascii="Times New Roman" w:hAnsi="Times New Roman" w:cs="Times New Roman"/>
          <w:noProof/>
          <w:sz w:val="24"/>
          <w:szCs w:val="24"/>
          <w:lang w:eastAsia="cs-CZ"/>
        </w:rPr>
        <w:t xml:space="preserve">Obr. 10.První pár pereiopodů – cheliped nese klepeta tvarově odlišná klepeta, zde je klepeto </w:t>
      </w:r>
      <w:r w:rsidR="00EB1C2F">
        <w:rPr>
          <w:rFonts w:ascii="Times New Roman" w:hAnsi="Times New Roman" w:cs="Times New Roman"/>
          <w:noProof/>
          <w:sz w:val="24"/>
          <w:szCs w:val="24"/>
          <w:lang w:eastAsia="cs-CZ"/>
        </w:rPr>
        <w:t>pravé sloužící ke štípání a sekání potravy. Hřbetní a břišní pohled.</w:t>
      </w:r>
      <w:r w:rsidR="00AE513C">
        <w:rPr>
          <w:rFonts w:ascii="Times New Roman" w:hAnsi="Times New Roman" w:cs="Times New Roman"/>
          <w:noProof/>
          <w:sz w:val="24"/>
          <w:szCs w:val="24"/>
          <w:lang w:eastAsia="cs-CZ"/>
        </w:rPr>
        <w:t>(orig. J. Šulc – T. Kočí)</w:t>
      </w:r>
    </w:p>
    <w:p w:rsidR="00EB1C2F" w:rsidRDefault="00EB1C2F" w:rsidP="00767B01">
      <w:pPr>
        <w:rPr>
          <w:rFonts w:ascii="Times New Roman" w:hAnsi="Times New Roman" w:cs="Times New Roman"/>
          <w:noProof/>
          <w:sz w:val="24"/>
          <w:szCs w:val="24"/>
          <w:lang w:eastAsia="cs-CZ"/>
        </w:rPr>
      </w:pPr>
      <w:r>
        <w:rPr>
          <w:rFonts w:ascii="Times New Roman" w:hAnsi="Times New Roman" w:cs="Times New Roman"/>
          <w:noProof/>
          <w:sz w:val="24"/>
          <w:szCs w:val="24"/>
          <w:lang w:eastAsia="cs-CZ"/>
        </w:rPr>
        <w:drawing>
          <wp:inline distT="0" distB="0" distL="0" distR="0">
            <wp:extent cx="3210151" cy="2410691"/>
            <wp:effectExtent l="0" t="0" r="0" b="8890"/>
            <wp:docPr id="16" name="Obrázek 16" descr="C:\Documents and Settings\Tomáš Kočí\Plocha\Práce škola\Humr110526\DSC0179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Documents and Settings\Tomáš Kočí\Plocha\Práce škola\Humr110526\DSC01795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2709" cy="24126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B1C2F" w:rsidRDefault="00EB1C2F" w:rsidP="00767B01">
      <w:pPr>
        <w:rPr>
          <w:rFonts w:ascii="Times New Roman" w:hAnsi="Times New Roman" w:cs="Times New Roman"/>
          <w:noProof/>
          <w:sz w:val="24"/>
          <w:szCs w:val="24"/>
          <w:lang w:eastAsia="cs-CZ"/>
        </w:rPr>
      </w:pPr>
      <w:r>
        <w:rPr>
          <w:rFonts w:ascii="Times New Roman" w:hAnsi="Times New Roman" w:cs="Times New Roman"/>
          <w:noProof/>
          <w:sz w:val="24"/>
          <w:szCs w:val="24"/>
          <w:lang w:eastAsia="cs-CZ"/>
        </w:rPr>
        <w:lastRenderedPageBreak/>
        <w:drawing>
          <wp:inline distT="0" distB="0" distL="0" distR="0">
            <wp:extent cx="3146961" cy="2363237"/>
            <wp:effectExtent l="0" t="0" r="0" b="0"/>
            <wp:docPr id="13" name="Obrázek 13" descr="C:\Documents and Settings\Tomáš Kočí\Plocha\Práce škola\Humr110526\DSC0189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Documents and Settings\Tomáš Kočí\Plocha\Práce škola\Humr110526\DSC01891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9469" cy="2365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E513C" w:rsidRDefault="00EB1C2F" w:rsidP="00767B01">
      <w:pPr>
        <w:rPr>
          <w:rFonts w:ascii="Times New Roman" w:hAnsi="Times New Roman" w:cs="Times New Roman"/>
          <w:noProof/>
          <w:sz w:val="24"/>
          <w:szCs w:val="24"/>
          <w:lang w:eastAsia="cs-CZ"/>
        </w:rPr>
      </w:pPr>
      <w:r>
        <w:rPr>
          <w:rFonts w:ascii="Times New Roman" w:hAnsi="Times New Roman" w:cs="Times New Roman"/>
          <w:noProof/>
          <w:sz w:val="24"/>
          <w:szCs w:val="24"/>
          <w:lang w:eastAsia="cs-CZ"/>
        </w:rPr>
        <w:t>Obr. 11 Třetí pereiopod humra amerického.</w:t>
      </w:r>
      <w:r w:rsidR="00AE513C">
        <w:rPr>
          <w:rFonts w:ascii="Times New Roman" w:hAnsi="Times New Roman" w:cs="Times New Roman"/>
          <w:noProof/>
          <w:sz w:val="24"/>
          <w:szCs w:val="24"/>
          <w:lang w:eastAsia="cs-CZ"/>
        </w:rPr>
        <w:t xml:space="preserve"> Koxopodit (A), basipodit (B), ischiopodit (C), meropodit (merus – D), Karpopodit (carpus – E), propodit (propodus – F), nepohyblivý „palec“ – G, daktylopodit (daktyl – H), pohyblivý „palec“ (CH), žábry (I). </w:t>
      </w:r>
    </w:p>
    <w:p w:rsidR="00AE513C" w:rsidRDefault="00AE513C" w:rsidP="00767B01">
      <w:pPr>
        <w:rPr>
          <w:rFonts w:ascii="Times New Roman" w:hAnsi="Times New Roman" w:cs="Times New Roman"/>
          <w:noProof/>
          <w:sz w:val="24"/>
          <w:szCs w:val="24"/>
          <w:lang w:eastAsia="cs-CZ"/>
        </w:rPr>
      </w:pPr>
      <w:r>
        <w:rPr>
          <w:rFonts w:ascii="Times New Roman" w:hAnsi="Times New Roman" w:cs="Times New Roman"/>
          <w:noProof/>
          <w:sz w:val="24"/>
          <w:szCs w:val="24"/>
          <w:lang w:eastAsia="cs-CZ"/>
        </w:rPr>
        <w:drawing>
          <wp:inline distT="0" distB="0" distL="0" distR="0">
            <wp:extent cx="4714240" cy="2208530"/>
            <wp:effectExtent l="0" t="0" r="0" b="1270"/>
            <wp:docPr id="18" name="Obrázek 18" descr="C:\Documents and Settings\Tomáš Kočí\Plocha\Práce škola\Pitvy grant\humr obrázky na pitvu\pereopod 3 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Documents and Settings\Tomáš Kočí\Plocha\Práce škola\Pitvy grant\humr obrázky na pitvu\pereopod 3 L.JP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4240" cy="2208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6131F" w:rsidRDefault="00AE513C" w:rsidP="0076131F">
      <w:pPr>
        <w:rPr>
          <w:rFonts w:ascii="Times New Roman" w:hAnsi="Times New Roman" w:cs="Times New Roman"/>
          <w:noProof/>
          <w:sz w:val="24"/>
          <w:szCs w:val="24"/>
          <w:lang w:eastAsia="cs-CZ"/>
        </w:rPr>
      </w:pPr>
      <w:r>
        <w:rPr>
          <w:rFonts w:ascii="Times New Roman" w:hAnsi="Times New Roman" w:cs="Times New Roman"/>
          <w:noProof/>
          <w:sz w:val="24"/>
          <w:szCs w:val="24"/>
          <w:lang w:eastAsia="cs-CZ"/>
        </w:rPr>
        <w:t>Obr. 12 První abdominální článek – pleopod 1. páru.</w:t>
      </w:r>
      <w:r w:rsidR="0076131F">
        <w:rPr>
          <w:rFonts w:ascii="Times New Roman" w:hAnsi="Times New Roman" w:cs="Times New Roman"/>
          <w:noProof/>
          <w:sz w:val="24"/>
          <w:szCs w:val="24"/>
          <w:lang w:eastAsia="cs-CZ"/>
        </w:rPr>
        <w:t>(orig. T. Kočí podle Foxe, R. 2006)</w:t>
      </w:r>
    </w:p>
    <w:p w:rsidR="00AE513C" w:rsidRDefault="00AE513C" w:rsidP="00767B01">
      <w:pPr>
        <w:rPr>
          <w:rFonts w:ascii="Times New Roman" w:hAnsi="Times New Roman" w:cs="Times New Roman"/>
          <w:noProof/>
          <w:sz w:val="24"/>
          <w:szCs w:val="24"/>
          <w:lang w:eastAsia="cs-CZ"/>
        </w:rPr>
      </w:pPr>
    </w:p>
    <w:p w:rsidR="00AE513C" w:rsidRDefault="00AE513C" w:rsidP="00767B01">
      <w:pPr>
        <w:rPr>
          <w:rFonts w:ascii="Times New Roman" w:hAnsi="Times New Roman" w:cs="Times New Roman"/>
          <w:noProof/>
          <w:sz w:val="24"/>
          <w:szCs w:val="24"/>
          <w:lang w:eastAsia="cs-CZ"/>
        </w:rPr>
      </w:pPr>
      <w:r>
        <w:rPr>
          <w:rFonts w:ascii="Times New Roman" w:hAnsi="Times New Roman" w:cs="Times New Roman"/>
          <w:noProof/>
          <w:sz w:val="24"/>
          <w:szCs w:val="24"/>
          <w:lang w:eastAsia="cs-CZ"/>
        </w:rPr>
        <w:drawing>
          <wp:inline distT="0" distB="0" distL="0" distR="0">
            <wp:extent cx="3622040" cy="1531620"/>
            <wp:effectExtent l="0" t="0" r="0" b="0"/>
            <wp:docPr id="19" name="Obrázek 19" descr="C:\Documents and Settings\Tomáš Kočí\Plocha\Práce škola\Pitvy grant\humr obrázky na pitvu\pleopod 1. samička humr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Documents and Settings\Tomáš Kočí\Plocha\Práce škola\Pitvy grant\humr obrázky na pitvu\pleopod 1. samička humra.jp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22040" cy="1531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E513C" w:rsidRDefault="00AE513C" w:rsidP="00767B01">
      <w:pPr>
        <w:rPr>
          <w:rFonts w:ascii="Times New Roman" w:hAnsi="Times New Roman" w:cs="Times New Roman"/>
          <w:noProof/>
          <w:sz w:val="24"/>
          <w:szCs w:val="24"/>
          <w:lang w:eastAsia="cs-CZ"/>
        </w:rPr>
      </w:pPr>
    </w:p>
    <w:p w:rsidR="00AE513C" w:rsidRDefault="00AE513C" w:rsidP="00767B01">
      <w:pPr>
        <w:rPr>
          <w:rFonts w:ascii="Times New Roman" w:hAnsi="Times New Roman" w:cs="Times New Roman"/>
          <w:noProof/>
          <w:sz w:val="24"/>
          <w:szCs w:val="24"/>
          <w:lang w:eastAsia="cs-CZ"/>
        </w:rPr>
      </w:pPr>
    </w:p>
    <w:p w:rsidR="00AE513C" w:rsidRDefault="00AE513C" w:rsidP="00767B01">
      <w:pPr>
        <w:rPr>
          <w:rFonts w:ascii="Times New Roman" w:hAnsi="Times New Roman" w:cs="Times New Roman"/>
          <w:noProof/>
          <w:sz w:val="24"/>
          <w:szCs w:val="24"/>
          <w:lang w:eastAsia="cs-CZ"/>
        </w:rPr>
      </w:pPr>
    </w:p>
    <w:p w:rsidR="00AE513C" w:rsidRDefault="00AE513C" w:rsidP="00767B01">
      <w:pPr>
        <w:rPr>
          <w:rFonts w:ascii="Times New Roman" w:hAnsi="Times New Roman" w:cs="Times New Roman"/>
          <w:noProof/>
          <w:sz w:val="24"/>
          <w:szCs w:val="24"/>
          <w:lang w:eastAsia="cs-CZ"/>
        </w:rPr>
      </w:pPr>
    </w:p>
    <w:p w:rsidR="00AE513C" w:rsidRDefault="00AE513C" w:rsidP="00767B01">
      <w:pPr>
        <w:rPr>
          <w:rFonts w:ascii="Times New Roman" w:hAnsi="Times New Roman" w:cs="Times New Roman"/>
          <w:noProof/>
          <w:sz w:val="24"/>
          <w:szCs w:val="24"/>
          <w:lang w:eastAsia="cs-CZ"/>
        </w:rPr>
      </w:pPr>
      <w:r>
        <w:rPr>
          <w:rFonts w:ascii="Times New Roman" w:hAnsi="Times New Roman" w:cs="Times New Roman"/>
          <w:noProof/>
          <w:sz w:val="24"/>
          <w:szCs w:val="24"/>
          <w:lang w:eastAsia="cs-CZ"/>
        </w:rPr>
        <w:t>Obr. 13 Pleopod třetího abdominálního páru.</w:t>
      </w:r>
      <w:r w:rsidR="0076131F">
        <w:rPr>
          <w:rFonts w:ascii="Times New Roman" w:hAnsi="Times New Roman" w:cs="Times New Roman"/>
          <w:noProof/>
          <w:sz w:val="24"/>
          <w:szCs w:val="24"/>
          <w:lang w:eastAsia="cs-CZ"/>
        </w:rPr>
        <w:t xml:space="preserve"> Protopodit (A), exopodit (B), endopodit (C).(orig. T. Kočí podle Foxe, R. 2006)</w:t>
      </w:r>
    </w:p>
    <w:p w:rsidR="00AE513C" w:rsidRDefault="00AE513C" w:rsidP="00767B01">
      <w:pPr>
        <w:rPr>
          <w:rFonts w:ascii="Times New Roman" w:hAnsi="Times New Roman" w:cs="Times New Roman"/>
          <w:noProof/>
          <w:sz w:val="24"/>
          <w:szCs w:val="24"/>
          <w:lang w:eastAsia="cs-CZ"/>
        </w:rPr>
      </w:pPr>
      <w:r>
        <w:rPr>
          <w:rFonts w:ascii="Times New Roman" w:hAnsi="Times New Roman" w:cs="Times New Roman"/>
          <w:noProof/>
          <w:sz w:val="24"/>
          <w:szCs w:val="24"/>
          <w:lang w:eastAsia="cs-CZ"/>
        </w:rPr>
        <w:drawing>
          <wp:inline distT="0" distB="0" distL="0" distR="0">
            <wp:extent cx="3134995" cy="2588895"/>
            <wp:effectExtent l="0" t="0" r="8255" b="1905"/>
            <wp:docPr id="20" name="Obrázek 20" descr="C:\Documents and Settings\Tomáš Kočí\Plocha\Práce škola\Pitvy grant\humr obrázky na pitvu\plopod 3. pár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Documents and Settings\Tomáš Kočí\Plocha\Práce škola\Pitvy grant\humr obrázky na pitvu\plopod 3. páru.jp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4995" cy="2588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6131F" w:rsidRDefault="0076131F" w:rsidP="0076131F">
      <w:pPr>
        <w:rPr>
          <w:rFonts w:ascii="Times New Roman" w:hAnsi="Times New Roman" w:cs="Times New Roman"/>
          <w:noProof/>
          <w:sz w:val="24"/>
          <w:szCs w:val="24"/>
          <w:lang w:eastAsia="cs-CZ"/>
        </w:rPr>
      </w:pPr>
      <w:r>
        <w:rPr>
          <w:rFonts w:ascii="Times New Roman" w:hAnsi="Times New Roman" w:cs="Times New Roman"/>
          <w:noProof/>
          <w:sz w:val="24"/>
          <w:szCs w:val="24"/>
          <w:lang w:eastAsia="cs-CZ"/>
        </w:rPr>
        <w:t>Obr. 14 Poslední šestý abdominální článek nese uropody. A – protopodit, B – exopodit, C – endopodit.(orig. T. Kočí podle Foxe, R. 2006)</w:t>
      </w:r>
    </w:p>
    <w:p w:rsidR="0076131F" w:rsidRDefault="0076131F" w:rsidP="00767B01">
      <w:pPr>
        <w:rPr>
          <w:rFonts w:ascii="Times New Roman" w:hAnsi="Times New Roman" w:cs="Times New Roman"/>
          <w:noProof/>
          <w:sz w:val="24"/>
          <w:szCs w:val="24"/>
          <w:lang w:eastAsia="cs-CZ"/>
        </w:rPr>
      </w:pPr>
      <w:r>
        <w:rPr>
          <w:rFonts w:ascii="Times New Roman" w:hAnsi="Times New Roman" w:cs="Times New Roman"/>
          <w:noProof/>
          <w:sz w:val="24"/>
          <w:szCs w:val="24"/>
          <w:lang w:eastAsia="cs-CZ"/>
        </w:rPr>
        <w:drawing>
          <wp:inline distT="0" distB="0" distL="0" distR="0">
            <wp:extent cx="2838450" cy="3111500"/>
            <wp:effectExtent l="0" t="0" r="0" b="0"/>
            <wp:docPr id="21" name="Obrázek 21" descr="C:\Documents and Settings\Tomáš Kočí\Plocha\Práce škola\Pitvy grant\humr obrázky na pitvu\humr uropod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Documents and Settings\Tomáš Kočí\Plocha\Práce škola\Pitvy grant\humr obrázky na pitvu\humr uropody.jp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8450" cy="3111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B1C2F" w:rsidRDefault="00EB1C2F" w:rsidP="00767B01">
      <w:pPr>
        <w:rPr>
          <w:rFonts w:ascii="Times New Roman" w:hAnsi="Times New Roman" w:cs="Times New Roman"/>
          <w:noProof/>
          <w:sz w:val="24"/>
          <w:szCs w:val="24"/>
          <w:lang w:eastAsia="cs-CZ"/>
        </w:rPr>
      </w:pPr>
    </w:p>
    <w:p w:rsidR="00EB1C2F" w:rsidRDefault="00EB1C2F" w:rsidP="00767B01">
      <w:pPr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EB1C2F" w:rsidRDefault="00EB1C2F" w:rsidP="00767B01">
      <w:pPr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EB1C2F" w:rsidRDefault="00EB1C2F" w:rsidP="00767B01">
      <w:pPr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767B01" w:rsidRDefault="00767B01" w:rsidP="00767B01">
      <w:pPr>
        <w:rPr>
          <w:rFonts w:ascii="Times New Roman" w:hAnsi="Times New Roman" w:cs="Times New Roman"/>
          <w:noProof/>
          <w:sz w:val="24"/>
          <w:szCs w:val="24"/>
          <w:lang w:eastAsia="cs-CZ"/>
        </w:rPr>
      </w:pPr>
    </w:p>
    <w:p w:rsidR="00767B01" w:rsidRDefault="00767B01" w:rsidP="008A1BDD">
      <w:pPr>
        <w:rPr>
          <w:rFonts w:ascii="Times New Roman" w:hAnsi="Times New Roman" w:cs="Times New Roman"/>
          <w:noProof/>
          <w:sz w:val="24"/>
          <w:szCs w:val="24"/>
          <w:lang w:eastAsia="cs-CZ"/>
        </w:rPr>
      </w:pPr>
    </w:p>
    <w:p w:rsidR="00A65EE2" w:rsidRDefault="00A65EE2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Obr. 15 </w:t>
      </w:r>
      <w:proofErr w:type="spellStart"/>
      <w:r>
        <w:rPr>
          <w:rFonts w:ascii="Times New Roman" w:hAnsi="Times New Roman" w:cs="Times New Roman"/>
          <w:sz w:val="24"/>
          <w:szCs w:val="24"/>
        </w:rPr>
        <w:t>Pleopody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>
        <w:rPr>
          <w:rFonts w:ascii="Times New Roman" w:hAnsi="Times New Roman" w:cs="Times New Roman"/>
          <w:sz w:val="24"/>
          <w:szCs w:val="24"/>
        </w:rPr>
        <w:t>uropody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>
        <w:rPr>
          <w:rFonts w:ascii="Times New Roman" w:hAnsi="Times New Roman" w:cs="Times New Roman"/>
          <w:sz w:val="24"/>
          <w:szCs w:val="24"/>
        </w:rPr>
        <w:t>telson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a řitní otvor humra amerického. A – 5. </w:t>
      </w:r>
      <w:proofErr w:type="spellStart"/>
      <w:r>
        <w:rPr>
          <w:rFonts w:ascii="Times New Roman" w:hAnsi="Times New Roman" w:cs="Times New Roman"/>
          <w:sz w:val="24"/>
          <w:szCs w:val="24"/>
        </w:rPr>
        <w:t>pleopodit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(= předposlední zadečkový </w:t>
      </w:r>
      <w:proofErr w:type="gramStart"/>
      <w:r>
        <w:rPr>
          <w:rFonts w:ascii="Times New Roman" w:hAnsi="Times New Roman" w:cs="Times New Roman"/>
          <w:sz w:val="24"/>
          <w:szCs w:val="24"/>
        </w:rPr>
        <w:t xml:space="preserve">článek), B –  </w:t>
      </w:r>
      <w:proofErr w:type="spellStart"/>
      <w:r>
        <w:rPr>
          <w:rFonts w:ascii="Times New Roman" w:hAnsi="Times New Roman" w:cs="Times New Roman"/>
          <w:sz w:val="24"/>
          <w:szCs w:val="24"/>
        </w:rPr>
        <w:t>exopodit</w:t>
      </w:r>
      <w:proofErr w:type="spellEnd"/>
      <w:proofErr w:type="gramEnd"/>
      <w:r>
        <w:rPr>
          <w:rFonts w:ascii="Times New Roman" w:hAnsi="Times New Roman" w:cs="Times New Roman"/>
          <w:sz w:val="24"/>
          <w:szCs w:val="24"/>
        </w:rPr>
        <w:t xml:space="preserve"> zadečkové ploutvičky (</w:t>
      </w:r>
      <w:proofErr w:type="spellStart"/>
      <w:r>
        <w:rPr>
          <w:rFonts w:ascii="Times New Roman" w:hAnsi="Times New Roman" w:cs="Times New Roman"/>
          <w:sz w:val="24"/>
          <w:szCs w:val="24"/>
        </w:rPr>
        <w:t>uropodu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), C – endopodit </w:t>
      </w:r>
      <w:proofErr w:type="spellStart"/>
      <w:r>
        <w:rPr>
          <w:rFonts w:ascii="Times New Roman" w:hAnsi="Times New Roman" w:cs="Times New Roman"/>
          <w:sz w:val="24"/>
          <w:szCs w:val="24"/>
        </w:rPr>
        <w:t>urodpodu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D – </w:t>
      </w:r>
      <w:proofErr w:type="spellStart"/>
      <w:r>
        <w:rPr>
          <w:rFonts w:ascii="Times New Roman" w:hAnsi="Times New Roman" w:cs="Times New Roman"/>
          <w:sz w:val="24"/>
          <w:szCs w:val="24"/>
        </w:rPr>
        <w:t>telson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poslední článek = sedmý článek nesoucí řitní otvor (</w:t>
      </w:r>
      <w:proofErr w:type="spellStart"/>
      <w:r>
        <w:rPr>
          <w:rFonts w:ascii="Times New Roman" w:hAnsi="Times New Roman" w:cs="Times New Roman"/>
          <w:sz w:val="24"/>
          <w:szCs w:val="24"/>
        </w:rPr>
        <w:t>anus</w:t>
      </w:r>
      <w:proofErr w:type="spellEnd"/>
      <w:r>
        <w:rPr>
          <w:rFonts w:ascii="Times New Roman" w:hAnsi="Times New Roman" w:cs="Times New Roman"/>
          <w:sz w:val="24"/>
          <w:szCs w:val="24"/>
        </w:rPr>
        <w:t>) –  E. (</w:t>
      </w:r>
      <w:proofErr w:type="spellStart"/>
      <w:r>
        <w:rPr>
          <w:rFonts w:ascii="Times New Roman" w:hAnsi="Times New Roman" w:cs="Times New Roman"/>
          <w:sz w:val="24"/>
          <w:szCs w:val="24"/>
        </w:rPr>
        <w:t>orig</w:t>
      </w:r>
      <w:proofErr w:type="spellEnd"/>
      <w:r>
        <w:rPr>
          <w:rFonts w:ascii="Times New Roman" w:hAnsi="Times New Roman" w:cs="Times New Roman"/>
          <w:sz w:val="24"/>
          <w:szCs w:val="24"/>
        </w:rPr>
        <w:t>. J. Šulc – T. Kočí)</w:t>
      </w:r>
    </w:p>
    <w:p w:rsidR="00A65EE2" w:rsidRDefault="00BC5C22">
      <w:r>
        <w:object w:dxaOrig="16593" w:dyaOrig="11644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00.15pt;height:211.3pt" o:ole="">
            <v:imagedata r:id="rId23" o:title=""/>
          </v:shape>
          <o:OLEObject Type="Embed" ProgID="CorelDRAW.Graphic.14" ShapeID="_x0000_i1025" DrawAspect="Content" ObjectID="_1491549200" r:id="rId24"/>
        </w:object>
      </w:r>
    </w:p>
    <w:p w:rsidR="00BC5C22" w:rsidRDefault="00BC5C22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Obr. 16 Stavba těla humra z boku. R – rostrum, C – </w:t>
      </w:r>
      <w:proofErr w:type="spellStart"/>
      <w:r>
        <w:rPr>
          <w:rFonts w:ascii="Times New Roman" w:hAnsi="Times New Roman" w:cs="Times New Roman"/>
          <w:sz w:val="24"/>
          <w:szCs w:val="24"/>
        </w:rPr>
        <w:t>cephalothorax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Ch – </w:t>
      </w:r>
      <w:proofErr w:type="spellStart"/>
      <w:r>
        <w:rPr>
          <w:rFonts w:ascii="Times New Roman" w:hAnsi="Times New Roman" w:cs="Times New Roman"/>
          <w:sz w:val="24"/>
          <w:szCs w:val="24"/>
        </w:rPr>
        <w:t>chelipedy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1. pár kráčivých končetin nesoucí klepeta, 2. 3. 4. 5. hrudních kráčivých končetin – </w:t>
      </w:r>
      <w:proofErr w:type="spellStart"/>
      <w:r>
        <w:rPr>
          <w:rFonts w:ascii="Times New Roman" w:hAnsi="Times New Roman" w:cs="Times New Roman"/>
          <w:sz w:val="24"/>
          <w:szCs w:val="24"/>
        </w:rPr>
        <w:t>pereiopodů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. Zadeček 1-6 zadečkových článků – </w:t>
      </w:r>
      <w:proofErr w:type="spellStart"/>
      <w:r>
        <w:rPr>
          <w:rFonts w:ascii="Times New Roman" w:hAnsi="Times New Roman" w:cs="Times New Roman"/>
          <w:sz w:val="24"/>
          <w:szCs w:val="24"/>
        </w:rPr>
        <w:t>pleonů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>
        <w:rPr>
          <w:rFonts w:ascii="Times New Roman" w:hAnsi="Times New Roman" w:cs="Times New Roman"/>
          <w:sz w:val="24"/>
          <w:szCs w:val="24"/>
        </w:rPr>
        <w:t>Uex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– </w:t>
      </w:r>
      <w:proofErr w:type="spellStart"/>
      <w:r>
        <w:rPr>
          <w:rFonts w:ascii="Times New Roman" w:hAnsi="Times New Roman" w:cs="Times New Roman"/>
          <w:sz w:val="24"/>
          <w:szCs w:val="24"/>
        </w:rPr>
        <w:t>exopodituropodu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>
        <w:rPr>
          <w:rFonts w:ascii="Times New Roman" w:hAnsi="Times New Roman" w:cs="Times New Roman"/>
          <w:sz w:val="24"/>
          <w:szCs w:val="24"/>
        </w:rPr>
        <w:t>Uen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– endopodit </w:t>
      </w:r>
      <w:proofErr w:type="spellStart"/>
      <w:r>
        <w:rPr>
          <w:rFonts w:ascii="Times New Roman" w:hAnsi="Times New Roman" w:cs="Times New Roman"/>
          <w:sz w:val="24"/>
          <w:szCs w:val="24"/>
        </w:rPr>
        <w:t>urop</w:t>
      </w:r>
      <w:r w:rsidR="00F91805">
        <w:rPr>
          <w:rFonts w:ascii="Times New Roman" w:hAnsi="Times New Roman" w:cs="Times New Roman"/>
          <w:sz w:val="24"/>
          <w:szCs w:val="24"/>
        </w:rPr>
        <w:t>odu</w:t>
      </w:r>
      <w:proofErr w:type="spellEnd"/>
      <w:r w:rsidR="00F91805">
        <w:rPr>
          <w:rFonts w:ascii="Times New Roman" w:hAnsi="Times New Roman" w:cs="Times New Roman"/>
          <w:sz w:val="24"/>
          <w:szCs w:val="24"/>
        </w:rPr>
        <w:t xml:space="preserve">. T – </w:t>
      </w:r>
      <w:proofErr w:type="spellStart"/>
      <w:r w:rsidR="00F91805">
        <w:rPr>
          <w:rFonts w:ascii="Times New Roman" w:hAnsi="Times New Roman" w:cs="Times New Roman"/>
          <w:sz w:val="24"/>
          <w:szCs w:val="24"/>
        </w:rPr>
        <w:t>telson</w:t>
      </w:r>
      <w:proofErr w:type="spellEnd"/>
      <w:r w:rsidR="00F91805">
        <w:rPr>
          <w:rFonts w:ascii="Times New Roman" w:hAnsi="Times New Roman" w:cs="Times New Roman"/>
          <w:sz w:val="24"/>
          <w:szCs w:val="24"/>
        </w:rPr>
        <w:t xml:space="preserve"> poslední článek s řitním otvorem </w:t>
      </w:r>
      <w:r>
        <w:rPr>
          <w:rFonts w:ascii="Times New Roman" w:hAnsi="Times New Roman" w:cs="Times New Roman"/>
          <w:sz w:val="24"/>
          <w:szCs w:val="24"/>
        </w:rPr>
        <w:t>na spodu těla.</w:t>
      </w:r>
      <w:r w:rsidR="00F91805">
        <w:rPr>
          <w:rFonts w:ascii="Times New Roman" w:hAnsi="Times New Roman" w:cs="Times New Roman"/>
          <w:sz w:val="24"/>
          <w:szCs w:val="24"/>
        </w:rPr>
        <w:t xml:space="preserve"> (</w:t>
      </w:r>
      <w:proofErr w:type="spellStart"/>
      <w:r w:rsidR="00F91805">
        <w:rPr>
          <w:rFonts w:ascii="Times New Roman" w:hAnsi="Times New Roman" w:cs="Times New Roman"/>
          <w:sz w:val="24"/>
          <w:szCs w:val="24"/>
        </w:rPr>
        <w:t>orig</w:t>
      </w:r>
      <w:proofErr w:type="spellEnd"/>
      <w:r w:rsidR="00F91805">
        <w:rPr>
          <w:rFonts w:ascii="Times New Roman" w:hAnsi="Times New Roman" w:cs="Times New Roman"/>
          <w:sz w:val="24"/>
          <w:szCs w:val="24"/>
        </w:rPr>
        <w:t>. J. Šulc – T. Kočí)</w:t>
      </w:r>
    </w:p>
    <w:p w:rsidR="00CC713B" w:rsidRDefault="00BC5C22">
      <w:r>
        <w:object w:dxaOrig="16598" w:dyaOrig="7461">
          <v:shape id="_x0000_i1026" type="#_x0000_t75" style="width:497.45pt;height:223.5pt" o:ole="">
            <v:imagedata r:id="rId25" o:title=""/>
          </v:shape>
          <o:OLEObject Type="Embed" ProgID="CorelDRAW.Graphic.14" ShapeID="_x0000_i1026" DrawAspect="Content" ObjectID="_1491549201" r:id="rId26"/>
        </w:object>
      </w:r>
    </w:p>
    <w:p w:rsidR="008359C1" w:rsidRDefault="008359C1">
      <w:pPr>
        <w:rPr>
          <w:rFonts w:ascii="Times New Roman" w:hAnsi="Times New Roman" w:cs="Times New Roman"/>
          <w:sz w:val="24"/>
          <w:szCs w:val="24"/>
        </w:rPr>
      </w:pPr>
    </w:p>
    <w:p w:rsidR="008359C1" w:rsidRDefault="008359C1">
      <w:pPr>
        <w:rPr>
          <w:rFonts w:ascii="Times New Roman" w:hAnsi="Times New Roman" w:cs="Times New Roman"/>
          <w:sz w:val="24"/>
          <w:szCs w:val="24"/>
        </w:rPr>
      </w:pPr>
    </w:p>
    <w:p w:rsidR="008359C1" w:rsidRDefault="008359C1">
      <w:pPr>
        <w:rPr>
          <w:rFonts w:ascii="Times New Roman" w:hAnsi="Times New Roman" w:cs="Times New Roman"/>
          <w:sz w:val="24"/>
          <w:szCs w:val="24"/>
        </w:rPr>
      </w:pPr>
    </w:p>
    <w:p w:rsidR="00C80A4A" w:rsidRDefault="008359C1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Obr. 16 Hum</w:t>
      </w:r>
      <w:r w:rsidR="00C80A4A">
        <w:rPr>
          <w:rFonts w:ascii="Times New Roman" w:hAnsi="Times New Roman" w:cs="Times New Roman"/>
          <w:sz w:val="24"/>
          <w:szCs w:val="24"/>
        </w:rPr>
        <w:t xml:space="preserve">r americký dorzální pohled. 1. </w:t>
      </w:r>
      <w:proofErr w:type="spellStart"/>
      <w:r w:rsidR="00C80A4A">
        <w:rPr>
          <w:rFonts w:ascii="Times New Roman" w:hAnsi="Times New Roman" w:cs="Times New Roman"/>
          <w:sz w:val="24"/>
          <w:szCs w:val="24"/>
        </w:rPr>
        <w:t>A</w:t>
      </w:r>
      <w:r>
        <w:rPr>
          <w:rFonts w:ascii="Times New Roman" w:hAnsi="Times New Roman" w:cs="Times New Roman"/>
          <w:sz w:val="24"/>
          <w:szCs w:val="24"/>
        </w:rPr>
        <w:t>ntenula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– tykadlo prvního páru</w:t>
      </w:r>
      <w:r w:rsidR="00C80A4A">
        <w:rPr>
          <w:rFonts w:ascii="Times New Roman" w:hAnsi="Times New Roman" w:cs="Times New Roman"/>
          <w:sz w:val="24"/>
          <w:szCs w:val="24"/>
        </w:rPr>
        <w:t>, 2. A</w:t>
      </w:r>
      <w:r>
        <w:rPr>
          <w:rFonts w:ascii="Times New Roman" w:hAnsi="Times New Roman" w:cs="Times New Roman"/>
          <w:sz w:val="24"/>
          <w:szCs w:val="24"/>
        </w:rPr>
        <w:t>nténa – tykadlo druhého páru</w:t>
      </w:r>
      <w:r w:rsidR="00C80A4A">
        <w:rPr>
          <w:rFonts w:ascii="Times New Roman" w:hAnsi="Times New Roman" w:cs="Times New Roman"/>
          <w:sz w:val="24"/>
          <w:szCs w:val="24"/>
        </w:rPr>
        <w:t xml:space="preserve">, 3. </w:t>
      </w:r>
      <w:proofErr w:type="spellStart"/>
      <w:r w:rsidR="00C80A4A">
        <w:rPr>
          <w:rFonts w:ascii="Times New Roman" w:hAnsi="Times New Roman" w:cs="Times New Roman"/>
          <w:sz w:val="24"/>
          <w:szCs w:val="24"/>
        </w:rPr>
        <w:t>Cheliped</w:t>
      </w:r>
      <w:proofErr w:type="spellEnd"/>
      <w:r w:rsidR="00C80A4A">
        <w:rPr>
          <w:rFonts w:ascii="Times New Roman" w:hAnsi="Times New Roman" w:cs="Times New Roman"/>
          <w:sz w:val="24"/>
          <w:szCs w:val="24"/>
        </w:rPr>
        <w:t xml:space="preserve"> - d</w:t>
      </w:r>
      <w:r w:rsidR="00D50416">
        <w:rPr>
          <w:rFonts w:ascii="Times New Roman" w:hAnsi="Times New Roman" w:cs="Times New Roman"/>
          <w:sz w:val="24"/>
          <w:szCs w:val="24"/>
        </w:rPr>
        <w:t xml:space="preserve">rtící klepeto prvního páru  </w:t>
      </w:r>
      <w:proofErr w:type="spellStart"/>
      <w:r w:rsidR="00D50416">
        <w:rPr>
          <w:rFonts w:ascii="Times New Roman" w:hAnsi="Times New Roman" w:cs="Times New Roman"/>
          <w:sz w:val="24"/>
          <w:szCs w:val="24"/>
        </w:rPr>
        <w:t>pereiopodů</w:t>
      </w:r>
      <w:proofErr w:type="spellEnd"/>
      <w:r w:rsidR="00D50416">
        <w:rPr>
          <w:rFonts w:ascii="Times New Roman" w:hAnsi="Times New Roman" w:cs="Times New Roman"/>
          <w:sz w:val="24"/>
          <w:szCs w:val="24"/>
        </w:rPr>
        <w:t xml:space="preserve"> a čtvrtá hrudní končetina, 4 </w:t>
      </w:r>
      <w:proofErr w:type="spellStart"/>
      <w:r w:rsidR="00C80A4A">
        <w:rPr>
          <w:rFonts w:ascii="Times New Roman" w:hAnsi="Times New Roman" w:cs="Times New Roman"/>
          <w:sz w:val="24"/>
          <w:szCs w:val="24"/>
        </w:rPr>
        <w:t>Cheliped</w:t>
      </w:r>
      <w:proofErr w:type="spellEnd"/>
      <w:r w:rsidR="00C80A4A">
        <w:rPr>
          <w:rFonts w:ascii="Times New Roman" w:hAnsi="Times New Roman" w:cs="Times New Roman"/>
          <w:sz w:val="24"/>
          <w:szCs w:val="24"/>
        </w:rPr>
        <w:t xml:space="preserve"> - </w:t>
      </w:r>
      <w:r w:rsidR="00D50416">
        <w:rPr>
          <w:rFonts w:ascii="Times New Roman" w:hAnsi="Times New Roman" w:cs="Times New Roman"/>
          <w:sz w:val="24"/>
          <w:szCs w:val="24"/>
        </w:rPr>
        <w:t>štípací klepeto a čtvrtá h</w:t>
      </w:r>
      <w:r w:rsidR="00C80A4A">
        <w:rPr>
          <w:rFonts w:ascii="Times New Roman" w:hAnsi="Times New Roman" w:cs="Times New Roman"/>
          <w:sz w:val="24"/>
          <w:szCs w:val="24"/>
        </w:rPr>
        <w:t xml:space="preserve">rudní končetina, 5.  </w:t>
      </w:r>
      <w:proofErr w:type="spellStart"/>
      <w:r w:rsidR="00C80A4A">
        <w:rPr>
          <w:rFonts w:ascii="Times New Roman" w:hAnsi="Times New Roman" w:cs="Times New Roman"/>
          <w:sz w:val="24"/>
          <w:szCs w:val="24"/>
        </w:rPr>
        <w:t>P</w:t>
      </w:r>
      <w:r w:rsidR="00D50416">
        <w:rPr>
          <w:rFonts w:ascii="Times New Roman" w:hAnsi="Times New Roman" w:cs="Times New Roman"/>
          <w:sz w:val="24"/>
          <w:szCs w:val="24"/>
        </w:rPr>
        <w:t>ereiopod</w:t>
      </w:r>
      <w:proofErr w:type="spellEnd"/>
      <w:r w:rsidR="00D50416">
        <w:rPr>
          <w:rFonts w:ascii="Times New Roman" w:hAnsi="Times New Roman" w:cs="Times New Roman"/>
          <w:sz w:val="24"/>
          <w:szCs w:val="24"/>
        </w:rPr>
        <w:t xml:space="preserve"> druhého pá</w:t>
      </w:r>
      <w:r w:rsidR="00C80A4A">
        <w:rPr>
          <w:rFonts w:ascii="Times New Roman" w:hAnsi="Times New Roman" w:cs="Times New Roman"/>
          <w:sz w:val="24"/>
          <w:szCs w:val="24"/>
        </w:rPr>
        <w:t xml:space="preserve">ru a pátá hrudní končetina, 6. </w:t>
      </w:r>
      <w:proofErr w:type="spellStart"/>
      <w:r w:rsidR="00C80A4A">
        <w:rPr>
          <w:rFonts w:ascii="Times New Roman" w:hAnsi="Times New Roman" w:cs="Times New Roman"/>
          <w:sz w:val="24"/>
          <w:szCs w:val="24"/>
        </w:rPr>
        <w:t>P</w:t>
      </w:r>
      <w:r w:rsidR="00D50416">
        <w:rPr>
          <w:rFonts w:ascii="Times New Roman" w:hAnsi="Times New Roman" w:cs="Times New Roman"/>
          <w:sz w:val="24"/>
          <w:szCs w:val="24"/>
        </w:rPr>
        <w:t>ereiopod</w:t>
      </w:r>
      <w:proofErr w:type="spellEnd"/>
      <w:r w:rsidR="00D50416">
        <w:rPr>
          <w:rFonts w:ascii="Times New Roman" w:hAnsi="Times New Roman" w:cs="Times New Roman"/>
          <w:sz w:val="24"/>
          <w:szCs w:val="24"/>
        </w:rPr>
        <w:t xml:space="preserve"> třetího pár</w:t>
      </w:r>
      <w:r w:rsidR="00C80A4A">
        <w:rPr>
          <w:rFonts w:ascii="Times New Roman" w:hAnsi="Times New Roman" w:cs="Times New Roman"/>
          <w:sz w:val="24"/>
          <w:szCs w:val="24"/>
        </w:rPr>
        <w:t xml:space="preserve">u a šestá hrudní končetina, 7. </w:t>
      </w:r>
      <w:proofErr w:type="spellStart"/>
      <w:r w:rsidR="00C80A4A">
        <w:rPr>
          <w:rFonts w:ascii="Times New Roman" w:hAnsi="Times New Roman" w:cs="Times New Roman"/>
          <w:sz w:val="24"/>
          <w:szCs w:val="24"/>
        </w:rPr>
        <w:t>P</w:t>
      </w:r>
      <w:r w:rsidR="00D50416">
        <w:rPr>
          <w:rFonts w:ascii="Times New Roman" w:hAnsi="Times New Roman" w:cs="Times New Roman"/>
          <w:sz w:val="24"/>
          <w:szCs w:val="24"/>
        </w:rPr>
        <w:t>ereiopod</w:t>
      </w:r>
      <w:proofErr w:type="spellEnd"/>
      <w:r w:rsidR="00D50416">
        <w:rPr>
          <w:rFonts w:ascii="Times New Roman" w:hAnsi="Times New Roman" w:cs="Times New Roman"/>
          <w:sz w:val="24"/>
          <w:szCs w:val="24"/>
        </w:rPr>
        <w:t xml:space="preserve"> čtvrtého páru a sedmá hrudní </w:t>
      </w:r>
      <w:r w:rsidR="00C80A4A">
        <w:rPr>
          <w:rFonts w:ascii="Times New Roman" w:hAnsi="Times New Roman" w:cs="Times New Roman"/>
          <w:sz w:val="24"/>
          <w:szCs w:val="24"/>
        </w:rPr>
        <w:t xml:space="preserve">končetina, 8. </w:t>
      </w:r>
      <w:proofErr w:type="spellStart"/>
      <w:r w:rsidR="00C80A4A">
        <w:rPr>
          <w:rFonts w:ascii="Times New Roman" w:hAnsi="Times New Roman" w:cs="Times New Roman"/>
          <w:sz w:val="24"/>
          <w:szCs w:val="24"/>
        </w:rPr>
        <w:t>P</w:t>
      </w:r>
      <w:r w:rsidR="00D50416">
        <w:rPr>
          <w:rFonts w:ascii="Times New Roman" w:hAnsi="Times New Roman" w:cs="Times New Roman"/>
          <w:sz w:val="24"/>
          <w:szCs w:val="24"/>
        </w:rPr>
        <w:t>ereiopod</w:t>
      </w:r>
      <w:proofErr w:type="spellEnd"/>
      <w:r w:rsidR="00D50416">
        <w:rPr>
          <w:rFonts w:ascii="Times New Roman" w:hAnsi="Times New Roman" w:cs="Times New Roman"/>
          <w:sz w:val="24"/>
          <w:szCs w:val="24"/>
        </w:rPr>
        <w:t xml:space="preserve"> pátého posledního páru a osmá poslední hrudní končetina</w:t>
      </w:r>
      <w:r w:rsidR="00C80A4A">
        <w:rPr>
          <w:rFonts w:ascii="Times New Roman" w:hAnsi="Times New Roman" w:cs="Times New Roman"/>
          <w:sz w:val="24"/>
          <w:szCs w:val="24"/>
        </w:rPr>
        <w:t xml:space="preserve">, 9 – 14 Zadeček nese šest zadečkových článků – </w:t>
      </w:r>
      <w:proofErr w:type="spellStart"/>
      <w:r w:rsidR="00C80A4A">
        <w:rPr>
          <w:rFonts w:ascii="Times New Roman" w:hAnsi="Times New Roman" w:cs="Times New Roman"/>
          <w:sz w:val="24"/>
          <w:szCs w:val="24"/>
        </w:rPr>
        <w:t>pleonů</w:t>
      </w:r>
      <w:proofErr w:type="spellEnd"/>
      <w:r w:rsidR="00C80A4A">
        <w:rPr>
          <w:rFonts w:ascii="Times New Roman" w:hAnsi="Times New Roman" w:cs="Times New Roman"/>
          <w:sz w:val="24"/>
          <w:szCs w:val="24"/>
        </w:rPr>
        <w:t xml:space="preserve">, 15.  </w:t>
      </w:r>
      <w:proofErr w:type="spellStart"/>
      <w:r w:rsidR="00C80A4A">
        <w:rPr>
          <w:rFonts w:ascii="Times New Roman" w:hAnsi="Times New Roman" w:cs="Times New Roman"/>
          <w:sz w:val="24"/>
          <w:szCs w:val="24"/>
        </w:rPr>
        <w:t>Uropodit</w:t>
      </w:r>
      <w:proofErr w:type="spellEnd"/>
      <w:r w:rsidR="00C80A4A">
        <w:rPr>
          <w:rFonts w:ascii="Times New Roman" w:hAnsi="Times New Roman" w:cs="Times New Roman"/>
          <w:sz w:val="24"/>
          <w:szCs w:val="24"/>
        </w:rPr>
        <w:t xml:space="preserve">, 16. </w:t>
      </w:r>
      <w:proofErr w:type="spellStart"/>
      <w:r w:rsidR="00C80A4A">
        <w:rPr>
          <w:rFonts w:ascii="Times New Roman" w:hAnsi="Times New Roman" w:cs="Times New Roman"/>
          <w:sz w:val="24"/>
          <w:szCs w:val="24"/>
        </w:rPr>
        <w:t>Telson</w:t>
      </w:r>
      <w:proofErr w:type="spellEnd"/>
      <w:r w:rsidR="00C80A4A">
        <w:rPr>
          <w:rFonts w:ascii="Times New Roman" w:hAnsi="Times New Roman" w:cs="Times New Roman"/>
          <w:sz w:val="24"/>
          <w:szCs w:val="24"/>
        </w:rPr>
        <w:t xml:space="preserve"> – koncový článek.</w:t>
      </w:r>
      <w:r w:rsidR="00C13971">
        <w:rPr>
          <w:rFonts w:ascii="Times New Roman" w:hAnsi="Times New Roman" w:cs="Times New Roman"/>
          <w:noProof/>
          <w:sz w:val="24"/>
          <w:szCs w:val="24"/>
          <w:lang w:eastAsia="cs-CZ"/>
        </w:rPr>
        <w:t>(</w:t>
      </w:r>
      <w:proofErr w:type="spellStart"/>
      <w:r w:rsidR="00C13971">
        <w:rPr>
          <w:rFonts w:ascii="Times New Roman" w:hAnsi="Times New Roman" w:cs="Times New Roman"/>
          <w:noProof/>
          <w:sz w:val="24"/>
          <w:szCs w:val="24"/>
          <w:lang w:eastAsia="cs-CZ"/>
        </w:rPr>
        <w:t>orig.</w:t>
      </w:r>
      <w:r w:rsidR="00F91805">
        <w:rPr>
          <w:rFonts w:ascii="Times New Roman" w:hAnsi="Times New Roman" w:cs="Times New Roman"/>
          <w:sz w:val="24"/>
          <w:szCs w:val="24"/>
        </w:rPr>
        <w:t>J</w:t>
      </w:r>
      <w:proofErr w:type="spellEnd"/>
      <w:r w:rsidR="00F91805">
        <w:rPr>
          <w:rFonts w:ascii="Times New Roman" w:hAnsi="Times New Roman" w:cs="Times New Roman"/>
          <w:sz w:val="24"/>
          <w:szCs w:val="24"/>
        </w:rPr>
        <w:t>. Šulc – T. Kočí</w:t>
      </w:r>
      <w:r w:rsidR="00C13971">
        <w:rPr>
          <w:rFonts w:ascii="Times New Roman" w:hAnsi="Times New Roman" w:cs="Times New Roman"/>
          <w:noProof/>
          <w:sz w:val="24"/>
          <w:szCs w:val="24"/>
          <w:lang w:eastAsia="cs-CZ"/>
        </w:rPr>
        <w:t>)</w:t>
      </w:r>
    </w:p>
    <w:p w:rsidR="00C80A4A" w:rsidRDefault="00C80A4A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cs-CZ"/>
        </w:rPr>
        <w:drawing>
          <wp:inline distT="0" distB="0" distL="0" distR="0">
            <wp:extent cx="4050253" cy="7267698"/>
            <wp:effectExtent l="0" t="0" r="7620" b="0"/>
            <wp:docPr id="3" name="Obrázek 3" descr="C:\Documents and Settings\Tomáš Kočí\Plocha\Práce škola\Pitvy grant\humr obrázky na pitvu\Humr dorzální pohled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Documents and Settings\Tomáš Kočí\Plocha\Práce škola\Pitvy grant\humr obrázky na pitvu\Humr dorzální pohled.tif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77322" cy="73162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13971" w:rsidRDefault="00C80A4A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Obr. 17 Humr americký ventrální pohled</w:t>
      </w:r>
      <w:r w:rsidR="00F91805">
        <w:rPr>
          <w:rFonts w:ascii="Times New Roman" w:hAnsi="Times New Roman" w:cs="Times New Roman"/>
          <w:sz w:val="24"/>
          <w:szCs w:val="24"/>
        </w:rPr>
        <w:t xml:space="preserve">: </w:t>
      </w:r>
      <w:r w:rsidR="00C13971">
        <w:rPr>
          <w:rFonts w:ascii="Times New Roman" w:hAnsi="Times New Roman" w:cs="Times New Roman"/>
          <w:sz w:val="24"/>
          <w:szCs w:val="24"/>
        </w:rPr>
        <w:t xml:space="preserve">a) </w:t>
      </w:r>
      <w:proofErr w:type="spellStart"/>
      <w:r w:rsidR="00C13971">
        <w:rPr>
          <w:rFonts w:ascii="Times New Roman" w:hAnsi="Times New Roman" w:cs="Times New Roman"/>
          <w:sz w:val="24"/>
          <w:szCs w:val="24"/>
        </w:rPr>
        <w:t>antenuly</w:t>
      </w:r>
      <w:proofErr w:type="spellEnd"/>
      <w:r w:rsidR="00C13971">
        <w:rPr>
          <w:rFonts w:ascii="Times New Roman" w:hAnsi="Times New Roman" w:cs="Times New Roman"/>
          <w:sz w:val="24"/>
          <w:szCs w:val="24"/>
        </w:rPr>
        <w:t xml:space="preserve"> – tykadla prvního páru, b) antény – tykadla druhého páru, m3 – příústní nožky </w:t>
      </w:r>
      <w:proofErr w:type="spellStart"/>
      <w:r w:rsidR="00C13971">
        <w:rPr>
          <w:rFonts w:ascii="Times New Roman" w:hAnsi="Times New Roman" w:cs="Times New Roman"/>
          <w:sz w:val="24"/>
          <w:szCs w:val="24"/>
        </w:rPr>
        <w:t>maxilipedy</w:t>
      </w:r>
      <w:proofErr w:type="spellEnd"/>
      <w:r w:rsidR="00C13971">
        <w:rPr>
          <w:rFonts w:ascii="Times New Roman" w:hAnsi="Times New Roman" w:cs="Times New Roman"/>
          <w:sz w:val="24"/>
          <w:szCs w:val="24"/>
        </w:rPr>
        <w:t xml:space="preserve"> třetího páru, </w:t>
      </w:r>
      <w:proofErr w:type="spellStart"/>
      <w:r w:rsidR="00C13971">
        <w:rPr>
          <w:rFonts w:ascii="Times New Roman" w:hAnsi="Times New Roman" w:cs="Times New Roman"/>
          <w:sz w:val="24"/>
          <w:szCs w:val="24"/>
        </w:rPr>
        <w:t>pereiopody</w:t>
      </w:r>
      <w:proofErr w:type="spellEnd"/>
      <w:r w:rsidR="00C13971">
        <w:rPr>
          <w:rFonts w:ascii="Times New Roman" w:hAnsi="Times New Roman" w:cs="Times New Roman"/>
          <w:sz w:val="24"/>
          <w:szCs w:val="24"/>
        </w:rPr>
        <w:t xml:space="preserve"> – hrudní končetiny: p1 klepeta, p2-p5; </w:t>
      </w:r>
      <w:proofErr w:type="spellStart"/>
      <w:r w:rsidR="00C13971">
        <w:rPr>
          <w:rFonts w:ascii="Times New Roman" w:hAnsi="Times New Roman" w:cs="Times New Roman"/>
          <w:sz w:val="24"/>
          <w:szCs w:val="24"/>
        </w:rPr>
        <w:t>pleopody</w:t>
      </w:r>
      <w:proofErr w:type="spellEnd"/>
      <w:r w:rsidR="00C13971">
        <w:rPr>
          <w:rFonts w:ascii="Times New Roman" w:hAnsi="Times New Roman" w:cs="Times New Roman"/>
          <w:sz w:val="24"/>
          <w:szCs w:val="24"/>
        </w:rPr>
        <w:t xml:space="preserve"> – zadečkové končetiny pl1 – </w:t>
      </w:r>
      <w:proofErr w:type="spellStart"/>
      <w:r w:rsidR="00C13971">
        <w:rPr>
          <w:rFonts w:ascii="Times New Roman" w:hAnsi="Times New Roman" w:cs="Times New Roman"/>
          <w:sz w:val="24"/>
          <w:szCs w:val="24"/>
        </w:rPr>
        <w:t>pl</w:t>
      </w:r>
      <w:proofErr w:type="spellEnd"/>
      <w:r w:rsidR="00C13971">
        <w:rPr>
          <w:rFonts w:ascii="Times New Roman" w:hAnsi="Times New Roman" w:cs="Times New Roman"/>
          <w:sz w:val="24"/>
          <w:szCs w:val="24"/>
        </w:rPr>
        <w:t xml:space="preserve"> 6; </w:t>
      </w:r>
      <w:proofErr w:type="spellStart"/>
      <w:r w:rsidR="00C13971">
        <w:rPr>
          <w:rFonts w:ascii="Times New Roman" w:hAnsi="Times New Roman" w:cs="Times New Roman"/>
          <w:sz w:val="24"/>
          <w:szCs w:val="24"/>
        </w:rPr>
        <w:t>uropody</w:t>
      </w:r>
      <w:proofErr w:type="spellEnd"/>
      <w:r w:rsidR="00C13971">
        <w:rPr>
          <w:rFonts w:ascii="Times New Roman" w:hAnsi="Times New Roman" w:cs="Times New Roman"/>
          <w:sz w:val="24"/>
          <w:szCs w:val="24"/>
        </w:rPr>
        <w:t xml:space="preserve"> – ocasní ploutvička, </w:t>
      </w:r>
      <w:proofErr w:type="spellStart"/>
      <w:r w:rsidR="00C13971">
        <w:rPr>
          <w:rFonts w:ascii="Times New Roman" w:hAnsi="Times New Roman" w:cs="Times New Roman"/>
          <w:sz w:val="24"/>
          <w:szCs w:val="24"/>
        </w:rPr>
        <w:t>uex</w:t>
      </w:r>
      <w:proofErr w:type="spellEnd"/>
      <w:r w:rsidR="00C13971">
        <w:rPr>
          <w:rFonts w:ascii="Times New Roman" w:hAnsi="Times New Roman" w:cs="Times New Roman"/>
          <w:sz w:val="24"/>
          <w:szCs w:val="24"/>
        </w:rPr>
        <w:t xml:space="preserve">: </w:t>
      </w:r>
      <w:proofErr w:type="spellStart"/>
      <w:r w:rsidR="00C13971">
        <w:rPr>
          <w:rFonts w:ascii="Times New Roman" w:hAnsi="Times New Roman" w:cs="Times New Roman"/>
          <w:sz w:val="24"/>
          <w:szCs w:val="24"/>
        </w:rPr>
        <w:t>exopodituropodu</w:t>
      </w:r>
      <w:proofErr w:type="spellEnd"/>
      <w:r w:rsidR="00C13971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C13971">
        <w:rPr>
          <w:rFonts w:ascii="Times New Roman" w:hAnsi="Times New Roman" w:cs="Times New Roman"/>
          <w:sz w:val="24"/>
          <w:szCs w:val="24"/>
        </w:rPr>
        <w:t>uen</w:t>
      </w:r>
      <w:proofErr w:type="spellEnd"/>
      <w:r w:rsidR="00C13971">
        <w:rPr>
          <w:rFonts w:ascii="Times New Roman" w:hAnsi="Times New Roman" w:cs="Times New Roman"/>
          <w:sz w:val="24"/>
          <w:szCs w:val="24"/>
        </w:rPr>
        <w:t xml:space="preserve">: endopodit </w:t>
      </w:r>
      <w:proofErr w:type="spellStart"/>
      <w:r w:rsidR="00C13971">
        <w:rPr>
          <w:rFonts w:ascii="Times New Roman" w:hAnsi="Times New Roman" w:cs="Times New Roman"/>
          <w:sz w:val="24"/>
          <w:szCs w:val="24"/>
        </w:rPr>
        <w:t>uropodu</w:t>
      </w:r>
      <w:proofErr w:type="spellEnd"/>
      <w:r w:rsidR="00C13971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="00C13971">
        <w:rPr>
          <w:rFonts w:ascii="Times New Roman" w:hAnsi="Times New Roman" w:cs="Times New Roman"/>
          <w:sz w:val="24"/>
          <w:szCs w:val="24"/>
        </w:rPr>
        <w:t>an</w:t>
      </w:r>
      <w:proofErr w:type="spellEnd"/>
      <w:r w:rsidR="00C13971">
        <w:rPr>
          <w:rFonts w:ascii="Times New Roman" w:hAnsi="Times New Roman" w:cs="Times New Roman"/>
          <w:sz w:val="24"/>
          <w:szCs w:val="24"/>
        </w:rPr>
        <w:t xml:space="preserve"> – anální (řitní) otvor na koncovém článku </w:t>
      </w:r>
      <w:proofErr w:type="spellStart"/>
      <w:r w:rsidR="00C13971">
        <w:rPr>
          <w:rFonts w:ascii="Times New Roman" w:hAnsi="Times New Roman" w:cs="Times New Roman"/>
          <w:sz w:val="24"/>
          <w:szCs w:val="24"/>
        </w:rPr>
        <w:t>telsonu</w:t>
      </w:r>
      <w:proofErr w:type="spellEnd"/>
      <w:r w:rsidR="00C13971">
        <w:rPr>
          <w:rFonts w:ascii="Times New Roman" w:hAnsi="Times New Roman" w:cs="Times New Roman"/>
          <w:sz w:val="24"/>
          <w:szCs w:val="24"/>
        </w:rPr>
        <w:t xml:space="preserve"> (T). (</w:t>
      </w:r>
      <w:proofErr w:type="spellStart"/>
      <w:r w:rsidR="00C13971">
        <w:rPr>
          <w:rFonts w:ascii="Times New Roman" w:hAnsi="Times New Roman" w:cs="Times New Roman"/>
          <w:sz w:val="24"/>
          <w:szCs w:val="24"/>
        </w:rPr>
        <w:t>orig.</w:t>
      </w:r>
      <w:r w:rsidR="00F91805">
        <w:rPr>
          <w:rFonts w:ascii="Times New Roman" w:hAnsi="Times New Roman" w:cs="Times New Roman"/>
          <w:sz w:val="24"/>
          <w:szCs w:val="24"/>
        </w:rPr>
        <w:t>J</w:t>
      </w:r>
      <w:proofErr w:type="spellEnd"/>
      <w:r w:rsidR="00F91805">
        <w:rPr>
          <w:rFonts w:ascii="Times New Roman" w:hAnsi="Times New Roman" w:cs="Times New Roman"/>
          <w:sz w:val="24"/>
          <w:szCs w:val="24"/>
        </w:rPr>
        <w:t>. Šulc – T. Kočí</w:t>
      </w:r>
      <w:r w:rsidR="00C13971">
        <w:rPr>
          <w:rFonts w:ascii="Times New Roman" w:hAnsi="Times New Roman" w:cs="Times New Roman"/>
          <w:sz w:val="24"/>
          <w:szCs w:val="24"/>
        </w:rPr>
        <w:t>)</w:t>
      </w:r>
    </w:p>
    <w:p w:rsidR="00C13971" w:rsidRDefault="00C13971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cs-CZ"/>
        </w:rPr>
        <w:drawing>
          <wp:inline distT="0" distB="0" distL="0" distR="0">
            <wp:extent cx="5760720" cy="3395695"/>
            <wp:effectExtent l="0" t="0" r="0" b="0"/>
            <wp:docPr id="10" name="Obrázek 10" descr="C:\Documents and Settings\Tomáš Kočí\Plocha\Práce škola\Pitvy grant\ob r žížala, perloočka, škeble, šnek, perloočka, stonožka, okoun\humr spodní část tex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Tomáš Kočí\Plocha\Práce škola\Pitvy grant\ob r žížala, perloočka, škeble, šnek, perloočka, stonožka, okoun\humr spodní část text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395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91805" w:rsidRDefault="00F91805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Obr. 18 Pohled do ústního otvoru humra amerického.</w:t>
      </w:r>
    </w:p>
    <w:p w:rsidR="00F91805" w:rsidRDefault="00F91805">
      <w:pPr>
        <w:rPr>
          <w:rFonts w:ascii="Times New Roman" w:hAnsi="Times New Roman" w:cs="Times New Roman"/>
          <w:sz w:val="24"/>
          <w:szCs w:val="24"/>
        </w:rPr>
      </w:pPr>
    </w:p>
    <w:p w:rsidR="00F91805" w:rsidRDefault="00F91805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Použitá a doporučená literatura:</w:t>
      </w:r>
    </w:p>
    <w:p w:rsidR="00F91805" w:rsidRDefault="00F91805" w:rsidP="00F91805">
      <w:pPr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Altmann</w:t>
      </w:r>
      <w:proofErr w:type="spellEnd"/>
      <w:r>
        <w:rPr>
          <w:rFonts w:ascii="Times New Roman" w:hAnsi="Times New Roman" w:cs="Times New Roman"/>
          <w:sz w:val="24"/>
          <w:szCs w:val="24"/>
        </w:rPr>
        <w:t>, A. – Lišková, E. (1979): Praktikum ze zoologie. SPN, 336 str. Praha.</w:t>
      </w:r>
    </w:p>
    <w:p w:rsidR="00F91805" w:rsidRPr="00116365" w:rsidRDefault="00F91805" w:rsidP="00F91805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Kunst a kol. (1954): Zoologické praktikum – Nakladatelství ČAV, 376 str. Praha. </w:t>
      </w:r>
    </w:p>
    <w:p w:rsidR="00F91805" w:rsidRDefault="00F91805">
      <w:pPr>
        <w:rPr>
          <w:rFonts w:ascii="Times New Roman" w:hAnsi="Times New Roman" w:cs="Times New Roman"/>
          <w:sz w:val="24"/>
          <w:szCs w:val="24"/>
        </w:rPr>
      </w:pPr>
    </w:p>
    <w:p w:rsidR="00F91805" w:rsidRPr="008359C1" w:rsidRDefault="00F91805">
      <w:pPr>
        <w:rPr>
          <w:rFonts w:ascii="Times New Roman" w:hAnsi="Times New Roman" w:cs="Times New Roman"/>
          <w:sz w:val="24"/>
          <w:szCs w:val="24"/>
        </w:rPr>
      </w:pPr>
    </w:p>
    <w:sectPr w:rsidR="00F91805" w:rsidRPr="008359C1" w:rsidSect="00BE6B28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3A632360"/>
    <w:multiLevelType w:val="hybridMultilevel"/>
    <w:tmpl w:val="68446F9A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535D4"/>
    <w:rsid w:val="00011A74"/>
    <w:rsid w:val="001928B6"/>
    <w:rsid w:val="002352F1"/>
    <w:rsid w:val="00395E19"/>
    <w:rsid w:val="003D69B5"/>
    <w:rsid w:val="003E4E88"/>
    <w:rsid w:val="004400FD"/>
    <w:rsid w:val="004535D4"/>
    <w:rsid w:val="005249DE"/>
    <w:rsid w:val="00543342"/>
    <w:rsid w:val="00646556"/>
    <w:rsid w:val="007366F5"/>
    <w:rsid w:val="0076131F"/>
    <w:rsid w:val="00767B01"/>
    <w:rsid w:val="007833D8"/>
    <w:rsid w:val="007E78D5"/>
    <w:rsid w:val="008359C1"/>
    <w:rsid w:val="008900E2"/>
    <w:rsid w:val="008A1BDD"/>
    <w:rsid w:val="00976C53"/>
    <w:rsid w:val="00A343A9"/>
    <w:rsid w:val="00A65EE2"/>
    <w:rsid w:val="00A82BDE"/>
    <w:rsid w:val="00AB530A"/>
    <w:rsid w:val="00AE513C"/>
    <w:rsid w:val="00BC5C22"/>
    <w:rsid w:val="00BE5ECD"/>
    <w:rsid w:val="00BE6B28"/>
    <w:rsid w:val="00C06EB4"/>
    <w:rsid w:val="00C13971"/>
    <w:rsid w:val="00C43F2F"/>
    <w:rsid w:val="00C80A4A"/>
    <w:rsid w:val="00CC713B"/>
    <w:rsid w:val="00D50416"/>
    <w:rsid w:val="00D675B0"/>
    <w:rsid w:val="00E6223F"/>
    <w:rsid w:val="00EB1C2F"/>
    <w:rsid w:val="00F01868"/>
    <w:rsid w:val="00F214C8"/>
    <w:rsid w:val="00F53B94"/>
    <w:rsid w:val="00F9180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Textbubliny">
    <w:name w:val="Balloon Text"/>
    <w:basedOn w:val="Normln"/>
    <w:link w:val="TextbublinyChar"/>
    <w:uiPriority w:val="99"/>
    <w:semiHidden/>
    <w:unhideWhenUsed/>
    <w:rsid w:val="00BE5EC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BE5ECD"/>
    <w:rPr>
      <w:rFonts w:ascii="Tahoma" w:hAnsi="Tahoma" w:cs="Tahoma"/>
      <w:sz w:val="16"/>
      <w:szCs w:val="16"/>
    </w:rPr>
  </w:style>
  <w:style w:type="paragraph" w:styleId="Odstavecseseznamem">
    <w:name w:val="List Paragraph"/>
    <w:basedOn w:val="Normln"/>
    <w:uiPriority w:val="34"/>
    <w:qFormat/>
    <w:rsid w:val="00AB530A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Textbubliny">
    <w:name w:val="Balloon Text"/>
    <w:basedOn w:val="Normln"/>
    <w:link w:val="TextbublinyChar"/>
    <w:uiPriority w:val="99"/>
    <w:semiHidden/>
    <w:unhideWhenUsed/>
    <w:rsid w:val="00BE5EC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BE5ECD"/>
    <w:rPr>
      <w:rFonts w:ascii="Tahoma" w:hAnsi="Tahoma" w:cs="Tahoma"/>
      <w:sz w:val="16"/>
      <w:szCs w:val="16"/>
    </w:rPr>
  </w:style>
  <w:style w:type="paragraph" w:styleId="Odstavecseseznamem">
    <w:name w:val="List Paragraph"/>
    <w:basedOn w:val="Normln"/>
    <w:uiPriority w:val="34"/>
    <w:qFormat/>
    <w:rsid w:val="00AB530A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oleObject" Target="embeddings/oleObject2.bin"/><Relationship Id="rId3" Type="http://schemas.microsoft.com/office/2007/relationships/stylesWithEffects" Target="stylesWithEffects.xml"/><Relationship Id="rId21" Type="http://schemas.openxmlformats.org/officeDocument/2006/relationships/image" Target="media/image16.jpe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19.emf"/><Relationship Id="rId2" Type="http://schemas.openxmlformats.org/officeDocument/2006/relationships/styles" Target="style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oleObject" Target="embeddings/oleObject1.bin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23" Type="http://schemas.openxmlformats.org/officeDocument/2006/relationships/image" Target="media/image18.emf"/><Relationship Id="rId28" Type="http://schemas.openxmlformats.org/officeDocument/2006/relationships/image" Target="media/image21.jpe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0.tiff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Motiv systému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11</Pages>
  <Words>1120</Words>
  <Characters>6613</Characters>
  <Application>Microsoft Office Word</Application>
  <DocSecurity>0</DocSecurity>
  <Lines>55</Lines>
  <Paragraphs>15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>ATC</Company>
  <LinksUpToDate>false</LinksUpToDate>
  <CharactersWithSpaces>7718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Tomáš Kočí</dc:creator>
  <cp:lastModifiedBy>stercl</cp:lastModifiedBy>
  <cp:revision>3</cp:revision>
  <dcterms:created xsi:type="dcterms:W3CDTF">2015-04-26T07:42:00Z</dcterms:created>
  <dcterms:modified xsi:type="dcterms:W3CDTF">2015-04-26T08:26:00Z</dcterms:modified>
</cp:coreProperties>
</file>