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04" w:rsidRDefault="006517DE" w:rsidP="00F30D97">
      <w:pPr>
        <w:pStyle w:val="Styl"/>
        <w:spacing w:before="307"/>
        <w:ind w:left="9" w:right="23"/>
        <w:rPr>
          <w:color w:val="1B1612"/>
          <w:w w:val="91"/>
        </w:rPr>
      </w:pPr>
      <w:r>
        <w:rPr>
          <w:noProof/>
        </w:rPr>
        <w:drawing>
          <wp:inline distT="0" distB="0" distL="0" distR="0" wp14:anchorId="6CC302C7" wp14:editId="104E70DA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9EA" w:rsidRPr="00C44870" w:rsidRDefault="00C44870" w:rsidP="00F30D97">
      <w:pPr>
        <w:pStyle w:val="Styl"/>
        <w:spacing w:before="307"/>
        <w:ind w:left="9" w:right="23"/>
        <w:rPr>
          <w:b/>
          <w:color w:val="1B1612"/>
          <w:w w:val="91"/>
          <w:u w:val="single"/>
        </w:rPr>
      </w:pPr>
      <w:bookmarkStart w:id="0" w:name="_GoBack"/>
      <w:r w:rsidRPr="00C44870">
        <w:rPr>
          <w:b/>
          <w:color w:val="1B1612"/>
          <w:w w:val="91"/>
          <w:u w:val="single"/>
        </w:rPr>
        <w:t xml:space="preserve">PL  </w:t>
      </w:r>
      <w:r w:rsidR="004379EA" w:rsidRPr="00C44870">
        <w:rPr>
          <w:b/>
          <w:color w:val="1B1612"/>
          <w:w w:val="91"/>
          <w:u w:val="single"/>
        </w:rPr>
        <w:t>Křídové moře Prahy.</w:t>
      </w:r>
    </w:p>
    <w:bookmarkEnd w:id="0"/>
    <w:p w:rsidR="004379EA" w:rsidRPr="00C502F2" w:rsidRDefault="004379EA" w:rsidP="00F30D97">
      <w:pPr>
        <w:pStyle w:val="Styl"/>
        <w:spacing w:before="307"/>
        <w:ind w:left="9" w:right="23"/>
        <w:rPr>
          <w:color w:val="1B1612"/>
          <w:w w:val="91"/>
        </w:rPr>
      </w:pPr>
      <w:r w:rsidRPr="00C502F2">
        <w:rPr>
          <w:color w:val="1B1612"/>
          <w:w w:val="91"/>
        </w:rPr>
        <w:t>.</w:t>
      </w:r>
      <w:r w:rsidRPr="00C502F2">
        <w:rPr>
          <w:color w:val="030000"/>
          <w:w w:val="91"/>
        </w:rPr>
        <w:t>.</w:t>
      </w:r>
      <w:r w:rsidRPr="00C502F2">
        <w:rPr>
          <w:color w:val="1B1612"/>
          <w:w w:val="91"/>
        </w:rPr>
        <w:t>.. Ano byl jsem tam a opravdu to všechno viděl, dlouho jsem si my</w:t>
      </w:r>
      <w:r>
        <w:rPr>
          <w:color w:val="1B1612"/>
          <w:w w:val="91"/>
        </w:rPr>
        <w:t>slel, že je to jen má rozbouřená</w:t>
      </w:r>
      <w:r w:rsidRPr="00C502F2">
        <w:rPr>
          <w:color w:val="1B1612"/>
          <w:w w:val="91"/>
        </w:rPr>
        <w:t xml:space="preserve"> fantazie anebo zlý sen, ale po ztroskotání kosmické lodi Času jsem byl přece jen již zcela zdráv a nyní, když </w:t>
      </w:r>
      <w:proofErr w:type="gramStart"/>
      <w:r w:rsidRPr="00C502F2">
        <w:rPr>
          <w:color w:val="1B1612"/>
          <w:w w:val="91"/>
        </w:rPr>
        <w:t>píši</w:t>
      </w:r>
      <w:proofErr w:type="gramEnd"/>
      <w:r w:rsidRPr="00C502F2">
        <w:rPr>
          <w:color w:val="1B1612"/>
          <w:w w:val="91"/>
        </w:rPr>
        <w:t xml:space="preserve"> tyto řádky se </w:t>
      </w:r>
      <w:proofErr w:type="gramStart"/>
      <w:r w:rsidRPr="00C502F2">
        <w:rPr>
          <w:color w:val="1B1612"/>
          <w:w w:val="91"/>
        </w:rPr>
        <w:t>bojím</w:t>
      </w:r>
      <w:proofErr w:type="gramEnd"/>
      <w:r w:rsidRPr="00C502F2">
        <w:rPr>
          <w:color w:val="1B1612"/>
          <w:w w:val="91"/>
        </w:rPr>
        <w:t>, co ještě všechno lze v tomto podivném a dávném světě vidět. Kdybych měl alespoň vzdělání v oboru paleontologie, nebyl bych snad tolik překvapen, jako jsem nyn</w:t>
      </w:r>
      <w:r w:rsidRPr="00C502F2">
        <w:rPr>
          <w:color w:val="4C4945"/>
          <w:w w:val="91"/>
        </w:rPr>
        <w:t>í</w:t>
      </w:r>
      <w:r w:rsidRPr="00C502F2">
        <w:rPr>
          <w:color w:val="000000"/>
          <w:w w:val="91"/>
        </w:rPr>
        <w:t xml:space="preserve">, </w:t>
      </w:r>
      <w:r w:rsidRPr="00C502F2">
        <w:rPr>
          <w:color w:val="1B1612"/>
          <w:w w:val="91"/>
        </w:rPr>
        <w:t xml:space="preserve">a to uplynulo již několik měsíců od doby, kdy loď ztroskotala a já tady zůstal zcela sám. </w:t>
      </w:r>
    </w:p>
    <w:p w:rsidR="004379EA" w:rsidRPr="00C502F2" w:rsidRDefault="004379EA" w:rsidP="00F30D97">
      <w:pPr>
        <w:pStyle w:val="Styl"/>
        <w:spacing w:before="264"/>
        <w:ind w:left="9" w:right="19"/>
        <w:rPr>
          <w:color w:val="1B1612"/>
          <w:w w:val="91"/>
        </w:rPr>
      </w:pPr>
      <w:r w:rsidRPr="00C502F2">
        <w:rPr>
          <w:color w:val="1B1612"/>
          <w:w w:val="91"/>
        </w:rPr>
        <w:t>Na rozbouřeném moři někdy o</w:t>
      </w:r>
      <w:r>
        <w:rPr>
          <w:color w:val="1B1612"/>
          <w:w w:val="91"/>
        </w:rPr>
        <w:t>kolo 90 miliónů let před přítomností</w:t>
      </w:r>
      <w:r w:rsidRPr="00C502F2">
        <w:rPr>
          <w:color w:val="1B1612"/>
          <w:w w:val="91"/>
        </w:rPr>
        <w:t xml:space="preserve"> mohutný strašlivý </w:t>
      </w:r>
      <w:proofErr w:type="spellStart"/>
      <w:r w:rsidRPr="004379EA">
        <w:rPr>
          <w:b/>
          <w:i/>
          <w:iCs/>
          <w:color w:val="1B1612"/>
        </w:rPr>
        <w:t>Plesiosaurus</w:t>
      </w:r>
      <w:proofErr w:type="spellEnd"/>
      <w:r w:rsidRPr="00C502F2">
        <w:rPr>
          <w:i/>
          <w:iCs/>
          <w:color w:val="1B1612"/>
        </w:rPr>
        <w:t xml:space="preserve"> </w:t>
      </w:r>
      <w:proofErr w:type="spellStart"/>
      <w:r w:rsidRPr="00C502F2">
        <w:rPr>
          <w:color w:val="1B1612"/>
          <w:w w:val="91"/>
        </w:rPr>
        <w:t>bleskurychle</w:t>
      </w:r>
      <w:proofErr w:type="spellEnd"/>
      <w:r w:rsidRPr="00C502F2">
        <w:rPr>
          <w:color w:val="1B1612"/>
          <w:w w:val="91"/>
        </w:rPr>
        <w:t xml:space="preserve"> napadá hejno ryb. Na nedalekém buližníkovém ostrůvku</w:t>
      </w:r>
      <w:r>
        <w:rPr>
          <w:color w:val="1B1612"/>
          <w:w w:val="91"/>
        </w:rPr>
        <w:t xml:space="preserve"> se o skálu tříští vlny příboje.</w:t>
      </w:r>
      <w:r w:rsidRPr="00C502F2">
        <w:rPr>
          <w:color w:val="1B1612"/>
          <w:w w:val="91"/>
        </w:rPr>
        <w:t xml:space="preserve"> Skály u rozpěněné mořské hladiny jsou porostlé řasami. Na nich si pochutnávají nevelcí plži </w:t>
      </w:r>
      <w:proofErr w:type="spellStart"/>
      <w:r w:rsidRPr="004379EA">
        <w:rPr>
          <w:b/>
          <w:i/>
          <w:iCs/>
          <w:color w:val="1B1612"/>
        </w:rPr>
        <w:t>Pleurotomarie</w:t>
      </w:r>
      <w:proofErr w:type="spellEnd"/>
      <w:r w:rsidRPr="00C502F2">
        <w:rPr>
          <w:i/>
          <w:iCs/>
          <w:color w:val="030000"/>
        </w:rPr>
        <w:t xml:space="preserve">. </w:t>
      </w:r>
      <w:r w:rsidRPr="00C502F2">
        <w:rPr>
          <w:color w:val="1B1612"/>
          <w:w w:val="91"/>
        </w:rPr>
        <w:t>Několik</w:t>
      </w:r>
      <w:r w:rsidRPr="00C502F2">
        <w:rPr>
          <w:color w:val="4C4945"/>
          <w:w w:val="91"/>
        </w:rPr>
        <w:t xml:space="preserve"> </w:t>
      </w:r>
      <w:r w:rsidRPr="00C502F2">
        <w:rPr>
          <w:color w:val="1B1612"/>
          <w:w w:val="91"/>
        </w:rPr>
        <w:t xml:space="preserve">metrů pod hladinou se před námi rozevírá </w:t>
      </w:r>
      <w:r w:rsidRPr="00C502F2">
        <w:rPr>
          <w:color w:val="1B1612"/>
          <w:w w:val="87"/>
        </w:rPr>
        <w:t xml:space="preserve">ústřičný </w:t>
      </w:r>
      <w:r w:rsidRPr="00C502F2">
        <w:rPr>
          <w:color w:val="1B1612"/>
          <w:w w:val="91"/>
        </w:rPr>
        <w:t xml:space="preserve">slap. Na něm se skví velké ústřice </w:t>
      </w:r>
      <w:proofErr w:type="spellStart"/>
      <w:r w:rsidRPr="004379EA">
        <w:rPr>
          <w:b/>
          <w:i/>
          <w:iCs/>
          <w:color w:val="1B1612"/>
        </w:rPr>
        <w:t>Rastellum</w:t>
      </w:r>
      <w:proofErr w:type="spellEnd"/>
      <w:r w:rsidRPr="00C502F2">
        <w:rPr>
          <w:i/>
          <w:iCs/>
          <w:color w:val="1B1612"/>
        </w:rPr>
        <w:t xml:space="preserve">. </w:t>
      </w:r>
      <w:r w:rsidRPr="00C502F2">
        <w:rPr>
          <w:color w:val="1B1612"/>
          <w:w w:val="91"/>
        </w:rPr>
        <w:t>Jejich šedohnědé schránky jsou rozevřeny a velmi pomalým pohybem nasávají vodu spolu s jemnozrnnými částicemi. Vedl</w:t>
      </w:r>
      <w:r>
        <w:rPr>
          <w:color w:val="1B1612"/>
          <w:w w:val="91"/>
        </w:rPr>
        <w:t>e nich jsou k balvanům přichyceni velm</w:t>
      </w:r>
      <w:r w:rsidRPr="00C502F2">
        <w:rPr>
          <w:color w:val="1B1612"/>
          <w:w w:val="91"/>
        </w:rPr>
        <w:t>i krátkým stvolem ramenonožci</w:t>
      </w:r>
      <w:r w:rsidRPr="00C502F2">
        <w:rPr>
          <w:color w:val="000000"/>
          <w:w w:val="91"/>
        </w:rPr>
        <w:t xml:space="preserve">. </w:t>
      </w:r>
      <w:r w:rsidRPr="00C502F2">
        <w:rPr>
          <w:color w:val="1B1612"/>
          <w:w w:val="91"/>
        </w:rPr>
        <w:t>Schránku mají otevřen</w:t>
      </w:r>
      <w:r>
        <w:rPr>
          <w:color w:val="1B1612"/>
          <w:w w:val="91"/>
        </w:rPr>
        <w:t>ou v</w:t>
      </w:r>
      <w:r w:rsidRPr="00C502F2">
        <w:rPr>
          <w:color w:val="1B1612"/>
          <w:w w:val="91"/>
        </w:rPr>
        <w:t xml:space="preserve">elmi nepatrně a uvnitř se ukrývají obrvená ramena, která zachycují jemnozrnný kal z vody. O kus dál jsou na ústřicích přisedlé zprohýbané rourky červů. Jejich jemná tykadé1ka se čas od času vysunou a lapnou nějakého prvoka. Pod skalami na písčitém dně rostou válcovité kulovité a trychtýřovité </w:t>
      </w:r>
      <w:r>
        <w:rPr>
          <w:color w:val="1B1612"/>
          <w:w w:val="91"/>
        </w:rPr>
        <w:t xml:space="preserve">živočišné </w:t>
      </w:r>
      <w:r w:rsidRPr="00C502F2">
        <w:rPr>
          <w:color w:val="1B1612"/>
          <w:w w:val="91"/>
        </w:rPr>
        <w:t>houby, které nasávají vodu jemnými póry svého měkkého těla, které je zpevněno mikroskopickými křemitými</w:t>
      </w:r>
      <w:r>
        <w:rPr>
          <w:color w:val="1B1612"/>
          <w:w w:val="91"/>
        </w:rPr>
        <w:t>, rohovitými</w:t>
      </w:r>
      <w:r w:rsidRPr="00C502F2">
        <w:rPr>
          <w:color w:val="1B1612"/>
          <w:w w:val="91"/>
        </w:rPr>
        <w:t xml:space="preserve"> nebo vápenatými jehlicemi. </w:t>
      </w:r>
    </w:p>
    <w:p w:rsidR="004379EA" w:rsidRPr="00C502F2" w:rsidRDefault="004379EA" w:rsidP="00F30D97">
      <w:pPr>
        <w:pStyle w:val="Styl"/>
        <w:ind w:left="9" w:right="19"/>
        <w:rPr>
          <w:color w:val="1B1612"/>
          <w:w w:val="91"/>
        </w:rPr>
      </w:pPr>
      <w:r w:rsidRPr="00C502F2">
        <w:rPr>
          <w:color w:val="1B1612"/>
          <w:w w:val="91"/>
        </w:rPr>
        <w:t>Na nedalekou pláž je vyplaven mrtvý rejnok</w:t>
      </w:r>
      <w:r w:rsidRPr="00C502F2">
        <w:rPr>
          <w:color w:val="000000"/>
          <w:w w:val="91"/>
        </w:rPr>
        <w:t xml:space="preserve">, </w:t>
      </w:r>
      <w:r w:rsidRPr="00C502F2">
        <w:rPr>
          <w:color w:val="1B1612"/>
          <w:w w:val="91"/>
        </w:rPr>
        <w:t>který si zrovna včera pochutnával na srdcovkách</w:t>
      </w:r>
      <w:r w:rsidRPr="00C502F2">
        <w:rPr>
          <w:color w:val="000000"/>
          <w:w w:val="91"/>
        </w:rPr>
        <w:t xml:space="preserve">, </w:t>
      </w:r>
      <w:r w:rsidRPr="00C502F2">
        <w:rPr>
          <w:color w:val="1B1612"/>
          <w:w w:val="91"/>
        </w:rPr>
        <w:t xml:space="preserve">které drtil svými čtvercovitými plochými zuby. O kus dále v zátočině útesu se proháněl malý žralok </w:t>
      </w:r>
      <w:proofErr w:type="spellStart"/>
      <w:r w:rsidRPr="004379EA">
        <w:rPr>
          <w:b/>
          <w:i/>
          <w:iCs/>
          <w:color w:val="1B1612"/>
          <w:w w:val="88"/>
        </w:rPr>
        <w:t>Scap</w:t>
      </w:r>
      <w:r w:rsidR="002206FA">
        <w:rPr>
          <w:b/>
          <w:i/>
          <w:iCs/>
          <w:color w:val="1B1612"/>
          <w:w w:val="88"/>
        </w:rPr>
        <w:t>h</w:t>
      </w:r>
      <w:r w:rsidRPr="004379EA">
        <w:rPr>
          <w:b/>
          <w:i/>
          <w:iCs/>
          <w:color w:val="1B1612"/>
          <w:w w:val="88"/>
        </w:rPr>
        <w:t>anorhynchus</w:t>
      </w:r>
      <w:proofErr w:type="spellEnd"/>
      <w:r w:rsidRPr="00C502F2">
        <w:rPr>
          <w:i/>
          <w:iCs/>
          <w:color w:val="1B1612"/>
          <w:w w:val="88"/>
        </w:rPr>
        <w:t xml:space="preserve">. </w:t>
      </w:r>
      <w:r w:rsidRPr="00C502F2">
        <w:rPr>
          <w:color w:val="1B1612"/>
          <w:w w:val="91"/>
        </w:rPr>
        <w:t xml:space="preserve">K němu se rychlými pohyby přibližuje hejno </w:t>
      </w:r>
      <w:r w:rsidRPr="00C502F2">
        <w:rPr>
          <w:color w:val="1B1612"/>
        </w:rPr>
        <w:t>belemnitů</w:t>
      </w:r>
      <w:r w:rsidRPr="00C502F2">
        <w:rPr>
          <w:color w:val="000000"/>
        </w:rPr>
        <w:t xml:space="preserve">, </w:t>
      </w:r>
      <w:r>
        <w:rPr>
          <w:color w:val="1B1612"/>
          <w:w w:val="91"/>
        </w:rPr>
        <w:t>kteří jsou podobní olih</w:t>
      </w:r>
      <w:r w:rsidRPr="00C502F2">
        <w:rPr>
          <w:color w:val="1B1612"/>
          <w:w w:val="91"/>
        </w:rPr>
        <w:t>ním</w:t>
      </w:r>
      <w:r w:rsidRPr="00C502F2">
        <w:rPr>
          <w:color w:val="000000"/>
          <w:w w:val="91"/>
        </w:rPr>
        <w:t xml:space="preserve">. </w:t>
      </w:r>
      <w:r w:rsidRPr="00C502F2">
        <w:rPr>
          <w:color w:val="1B1612"/>
          <w:w w:val="91"/>
        </w:rPr>
        <w:t xml:space="preserve">Nepravidelnými rytmickými pohyby se na několik metrů od </w:t>
      </w:r>
      <w:proofErr w:type="spellStart"/>
      <w:r w:rsidRPr="00C502F2">
        <w:rPr>
          <w:i/>
          <w:iCs/>
          <w:color w:val="1B1612"/>
          <w:w w:val="91"/>
        </w:rPr>
        <w:t>Scaphanorhyncha</w:t>
      </w:r>
      <w:proofErr w:type="spellEnd"/>
      <w:r w:rsidRPr="00C502F2">
        <w:rPr>
          <w:i/>
          <w:iCs/>
          <w:color w:val="1B1612"/>
          <w:w w:val="91"/>
        </w:rPr>
        <w:t xml:space="preserve"> </w:t>
      </w:r>
      <w:r w:rsidRPr="00C502F2">
        <w:rPr>
          <w:color w:val="1B1612"/>
          <w:w w:val="91"/>
        </w:rPr>
        <w:t xml:space="preserve">mihne </w:t>
      </w:r>
      <w:proofErr w:type="spellStart"/>
      <w:r w:rsidRPr="00C502F2">
        <w:rPr>
          <w:color w:val="1B1612"/>
          <w:w w:val="91"/>
        </w:rPr>
        <w:t>amonít</w:t>
      </w:r>
      <w:proofErr w:type="spellEnd"/>
      <w:r w:rsidRPr="00C502F2">
        <w:rPr>
          <w:color w:val="1B1612"/>
          <w:w w:val="91"/>
        </w:rPr>
        <w:t xml:space="preserve"> </w:t>
      </w:r>
      <w:proofErr w:type="spellStart"/>
      <w:r w:rsidRPr="004379EA">
        <w:rPr>
          <w:b/>
          <w:i/>
          <w:color w:val="1B1612"/>
          <w:w w:val="91"/>
        </w:rPr>
        <w:t>Lewesiceras</w:t>
      </w:r>
      <w:proofErr w:type="spellEnd"/>
      <w:r>
        <w:rPr>
          <w:color w:val="1B1612"/>
          <w:w w:val="91"/>
        </w:rPr>
        <w:t xml:space="preserve"> </w:t>
      </w:r>
      <w:r w:rsidRPr="00C502F2">
        <w:rPr>
          <w:color w:val="1B1612"/>
          <w:w w:val="91"/>
        </w:rPr>
        <w:t xml:space="preserve">s krásnou </w:t>
      </w:r>
      <w:r w:rsidRPr="00C502F2">
        <w:rPr>
          <w:color w:val="1B1612"/>
        </w:rPr>
        <w:t xml:space="preserve">zatočenou </w:t>
      </w:r>
      <w:r w:rsidRPr="00C502F2">
        <w:rPr>
          <w:color w:val="1B1612"/>
          <w:w w:val="91"/>
        </w:rPr>
        <w:t xml:space="preserve">ulitou a s velkým množstvím chapadel s přísavkami. Právě si pochutnává na malé okounovité </w:t>
      </w:r>
      <w:r w:rsidRPr="00C502F2">
        <w:rPr>
          <w:color w:val="1B1612"/>
          <w:w w:val="90"/>
        </w:rPr>
        <w:t xml:space="preserve">rybce </w:t>
      </w:r>
      <w:proofErr w:type="spellStart"/>
      <w:r w:rsidRPr="004379EA">
        <w:rPr>
          <w:b/>
          <w:i/>
          <w:iCs/>
          <w:color w:val="1B1612"/>
        </w:rPr>
        <w:t>Beryx</w:t>
      </w:r>
      <w:proofErr w:type="spellEnd"/>
      <w:r w:rsidRPr="00C502F2">
        <w:rPr>
          <w:i/>
          <w:iCs/>
          <w:color w:val="1B1612"/>
        </w:rPr>
        <w:t>.</w:t>
      </w:r>
      <w:r w:rsidR="00157EAA">
        <w:rPr>
          <w:iCs/>
          <w:color w:val="1B1612"/>
        </w:rPr>
        <w:t xml:space="preserve"> Kousek dál se z bahna vynoří rak </w:t>
      </w:r>
      <w:proofErr w:type="spellStart"/>
      <w:r w:rsidR="00157EAA" w:rsidRPr="00157EAA">
        <w:rPr>
          <w:b/>
          <w:i/>
          <w:iCs/>
          <w:color w:val="1B1612"/>
        </w:rPr>
        <w:t>Enoploclythia</w:t>
      </w:r>
      <w:proofErr w:type="spellEnd"/>
      <w:r w:rsidR="00157EAA">
        <w:rPr>
          <w:iCs/>
          <w:color w:val="1B1612"/>
        </w:rPr>
        <w:t xml:space="preserve"> a hledá mršiny, které by mohl pozřít.</w:t>
      </w:r>
      <w:r w:rsidRPr="00C502F2">
        <w:rPr>
          <w:i/>
          <w:iCs/>
          <w:color w:val="1B1612"/>
        </w:rPr>
        <w:t xml:space="preserve"> </w:t>
      </w:r>
    </w:p>
    <w:p w:rsidR="004379EA" w:rsidRPr="00C502F2" w:rsidRDefault="004379EA" w:rsidP="00F30D97">
      <w:pPr>
        <w:pStyle w:val="Styl"/>
        <w:ind w:left="9" w:right="19"/>
        <w:rPr>
          <w:color w:val="000000"/>
          <w:w w:val="91"/>
        </w:rPr>
      </w:pPr>
      <w:r w:rsidRPr="00C502F2">
        <w:rPr>
          <w:color w:val="1B1612"/>
          <w:w w:val="91"/>
        </w:rPr>
        <w:t>V bahně na mělčině tiše vysává lasturu mlže</w:t>
      </w:r>
      <w:r w:rsidR="00F30D97">
        <w:rPr>
          <w:color w:val="1B1612"/>
          <w:w w:val="91"/>
        </w:rPr>
        <w:t xml:space="preserve"> rodu</w:t>
      </w:r>
      <w:r w:rsidRPr="00C502F2">
        <w:rPr>
          <w:color w:val="1B1612"/>
          <w:w w:val="91"/>
        </w:rPr>
        <w:t xml:space="preserve"> </w:t>
      </w:r>
      <w:proofErr w:type="spellStart"/>
      <w:r w:rsidRPr="004379EA">
        <w:rPr>
          <w:b/>
          <w:i/>
          <w:iCs/>
          <w:color w:val="1B1612"/>
        </w:rPr>
        <w:t>Inoceram</w:t>
      </w:r>
      <w:r w:rsidR="00F30D97">
        <w:rPr>
          <w:b/>
          <w:i/>
          <w:iCs/>
          <w:color w:val="1B1612"/>
        </w:rPr>
        <w:t>us</w:t>
      </w:r>
      <w:proofErr w:type="spellEnd"/>
      <w:r w:rsidRPr="00C502F2">
        <w:rPr>
          <w:i/>
          <w:iCs/>
          <w:color w:val="1B1612"/>
        </w:rPr>
        <w:t xml:space="preserve"> </w:t>
      </w:r>
      <w:r w:rsidRPr="00C502F2">
        <w:rPr>
          <w:color w:val="1B1612"/>
          <w:w w:val="91"/>
        </w:rPr>
        <w:t xml:space="preserve">dravý šnek </w:t>
      </w:r>
      <w:proofErr w:type="spellStart"/>
      <w:r w:rsidRPr="004379EA">
        <w:rPr>
          <w:b/>
          <w:i/>
          <w:iCs/>
          <w:color w:val="1B1612"/>
        </w:rPr>
        <w:t>Natica</w:t>
      </w:r>
      <w:proofErr w:type="spellEnd"/>
      <w:r w:rsidRPr="00C502F2">
        <w:rPr>
          <w:i/>
          <w:iCs/>
          <w:color w:val="1B1612"/>
        </w:rPr>
        <w:t xml:space="preserve">. </w:t>
      </w:r>
      <w:r w:rsidRPr="00C502F2">
        <w:rPr>
          <w:color w:val="1B1612"/>
          <w:w w:val="91"/>
        </w:rPr>
        <w:t xml:space="preserve">Vedle něj jeho </w:t>
      </w:r>
      <w:r>
        <w:rPr>
          <w:color w:val="1B1612"/>
          <w:w w:val="91"/>
        </w:rPr>
        <w:t>druh naleptává kyselinou chlorovodíkovou</w:t>
      </w:r>
      <w:r w:rsidRPr="00C502F2">
        <w:rPr>
          <w:color w:val="1B1612"/>
          <w:w w:val="91"/>
        </w:rPr>
        <w:t xml:space="preserve"> lasturu mlže </w:t>
      </w:r>
      <w:r w:rsidRPr="004379EA">
        <w:rPr>
          <w:b/>
          <w:i/>
          <w:iCs/>
          <w:color w:val="1B1612"/>
          <w:w w:val="91"/>
        </w:rPr>
        <w:t>Lima</w:t>
      </w:r>
      <w:r w:rsidRPr="00C502F2">
        <w:rPr>
          <w:i/>
          <w:iCs/>
          <w:color w:val="1B1612"/>
          <w:w w:val="91"/>
        </w:rPr>
        <w:t xml:space="preserve">. </w:t>
      </w:r>
      <w:r w:rsidRPr="00C502F2">
        <w:rPr>
          <w:color w:val="1B1612"/>
          <w:w w:val="91"/>
        </w:rPr>
        <w:t xml:space="preserve">Jeho příbuzná hřebenatka však „stačí" dravé </w:t>
      </w:r>
      <w:proofErr w:type="spellStart"/>
      <w:r w:rsidRPr="00C502F2">
        <w:rPr>
          <w:i/>
          <w:iCs/>
          <w:color w:val="1B1612"/>
        </w:rPr>
        <w:t>Natice</w:t>
      </w:r>
      <w:proofErr w:type="spellEnd"/>
      <w:r w:rsidRPr="00C502F2">
        <w:rPr>
          <w:i/>
          <w:iCs/>
          <w:color w:val="1B1612"/>
        </w:rPr>
        <w:t xml:space="preserve"> </w:t>
      </w:r>
      <w:r w:rsidRPr="00C502F2">
        <w:rPr>
          <w:color w:val="1B1612"/>
          <w:w w:val="91"/>
        </w:rPr>
        <w:t>uplavat svým třepotavým pohybem</w:t>
      </w:r>
      <w:r w:rsidRPr="00C502F2">
        <w:rPr>
          <w:color w:val="000000"/>
          <w:w w:val="91"/>
        </w:rPr>
        <w:t xml:space="preserve">, </w:t>
      </w:r>
      <w:r w:rsidRPr="00C502F2">
        <w:rPr>
          <w:color w:val="1B1612"/>
          <w:w w:val="91"/>
        </w:rPr>
        <w:t>který se podobá letu motýla</w:t>
      </w:r>
      <w:r w:rsidRPr="00C502F2">
        <w:rPr>
          <w:color w:val="030000"/>
          <w:w w:val="91"/>
        </w:rPr>
        <w:t xml:space="preserve">. </w:t>
      </w:r>
      <w:r w:rsidRPr="00C502F2">
        <w:rPr>
          <w:color w:val="1B1612"/>
          <w:w w:val="91"/>
        </w:rPr>
        <w:t>Proto se některé hřebenatky nazývají „mořští motýli“</w:t>
      </w:r>
      <w:r w:rsidRPr="00C502F2">
        <w:rPr>
          <w:color w:val="1B1612"/>
          <w:w w:val="112"/>
        </w:rPr>
        <w:t xml:space="preserve">. </w:t>
      </w:r>
      <w:r w:rsidRPr="00C502F2">
        <w:rPr>
          <w:color w:val="1B1612"/>
          <w:w w:val="91"/>
        </w:rPr>
        <w:t xml:space="preserve">Dravá </w:t>
      </w:r>
      <w:proofErr w:type="spellStart"/>
      <w:r w:rsidRPr="00C502F2">
        <w:rPr>
          <w:i/>
          <w:iCs/>
          <w:color w:val="1B1612"/>
          <w:w w:val="107"/>
        </w:rPr>
        <w:t>Natica</w:t>
      </w:r>
      <w:proofErr w:type="spellEnd"/>
      <w:r w:rsidRPr="00C502F2">
        <w:rPr>
          <w:i/>
          <w:iCs/>
          <w:color w:val="1B1612"/>
          <w:w w:val="107"/>
        </w:rPr>
        <w:t xml:space="preserve"> </w:t>
      </w:r>
      <w:r w:rsidRPr="00C502F2">
        <w:rPr>
          <w:color w:val="1B1612"/>
          <w:w w:val="91"/>
        </w:rPr>
        <w:t>si však netroufne na v</w:t>
      </w:r>
      <w:r w:rsidR="005E61B5">
        <w:rPr>
          <w:color w:val="1B1612"/>
          <w:w w:val="91"/>
        </w:rPr>
        <w:t> </w:t>
      </w:r>
      <w:r w:rsidRPr="00C502F2">
        <w:rPr>
          <w:color w:val="1B1612"/>
          <w:w w:val="91"/>
        </w:rPr>
        <w:t>p</w:t>
      </w:r>
      <w:r w:rsidRPr="00C502F2">
        <w:rPr>
          <w:color w:val="4C4945"/>
          <w:w w:val="91"/>
        </w:rPr>
        <w:t>í</w:t>
      </w:r>
      <w:r w:rsidR="005E61B5">
        <w:rPr>
          <w:color w:val="1B1612"/>
          <w:w w:val="91"/>
        </w:rPr>
        <w:t xml:space="preserve">sku </w:t>
      </w:r>
      <w:r w:rsidRPr="00C502F2">
        <w:rPr>
          <w:color w:val="1B1612"/>
          <w:w w:val="91"/>
        </w:rPr>
        <w:t>zahrabané dravé hvězdice</w:t>
      </w:r>
      <w:r w:rsidRPr="00C502F2">
        <w:rPr>
          <w:color w:val="000000"/>
          <w:w w:val="91"/>
        </w:rPr>
        <w:t xml:space="preserve">, </w:t>
      </w:r>
      <w:r w:rsidRPr="00C502F2">
        <w:rPr>
          <w:color w:val="1B1612"/>
          <w:w w:val="91"/>
        </w:rPr>
        <w:t>protože ty jsou vybaveny tvrdými ostny. Hvězdice se čas od času pomocí pohybu svých ramen přesunou k blízkým mlžům a pomocí svého vychlípitelného žaludku se úzkou mezerou rychle dostanou mezi rozevřené misky a zanedlouho si</w:t>
      </w:r>
      <w:r w:rsidRPr="00C502F2">
        <w:rPr>
          <w:color w:val="000000"/>
          <w:w w:val="91"/>
        </w:rPr>
        <w:t xml:space="preserve"> </w:t>
      </w:r>
      <w:r w:rsidRPr="00C502F2">
        <w:rPr>
          <w:color w:val="1B1612"/>
          <w:w w:val="91"/>
        </w:rPr>
        <w:t>pochutnávají na jejich tučných kyjovitých svalnatých nohách a vnitřnostech. Některé jejich příbuzné si</w:t>
      </w:r>
      <w:r w:rsidRPr="00C502F2">
        <w:rPr>
          <w:color w:val="000000"/>
          <w:w w:val="91"/>
        </w:rPr>
        <w:t xml:space="preserve"> </w:t>
      </w:r>
      <w:r w:rsidRPr="00C502F2">
        <w:rPr>
          <w:color w:val="1B1612"/>
          <w:w w:val="91"/>
        </w:rPr>
        <w:t>svoji potravu obstarávají jinak</w:t>
      </w:r>
      <w:r w:rsidRPr="00C502F2">
        <w:rPr>
          <w:color w:val="000000"/>
          <w:w w:val="91"/>
        </w:rPr>
        <w:t xml:space="preserve">. </w:t>
      </w:r>
      <w:r w:rsidRPr="00C502F2">
        <w:rPr>
          <w:color w:val="1B1612"/>
          <w:w w:val="91"/>
        </w:rPr>
        <w:t>Živí se totiž korály. Mezi korály sedí ostnité ježovky</w:t>
      </w:r>
      <w:r w:rsidRPr="004379EA">
        <w:rPr>
          <w:b/>
          <w:color w:val="1B1612"/>
          <w:w w:val="91"/>
        </w:rPr>
        <w:t xml:space="preserve"> </w:t>
      </w:r>
      <w:proofErr w:type="spellStart"/>
      <w:r w:rsidRPr="004379EA">
        <w:rPr>
          <w:b/>
          <w:i/>
          <w:iCs/>
          <w:color w:val="1B1612"/>
          <w:w w:val="88"/>
        </w:rPr>
        <w:t>Stereocidaris</w:t>
      </w:r>
      <w:proofErr w:type="spellEnd"/>
      <w:r w:rsidRPr="00C502F2">
        <w:rPr>
          <w:i/>
          <w:iCs/>
          <w:color w:val="1B1612"/>
          <w:w w:val="88"/>
        </w:rPr>
        <w:t xml:space="preserve">, </w:t>
      </w:r>
      <w:r w:rsidRPr="00C502F2">
        <w:rPr>
          <w:color w:val="1B1612"/>
          <w:w w:val="91"/>
        </w:rPr>
        <w:t>které jsou proti vetřelcům - predátorům chráněni svojí bohatou trnitou zbrojí</w:t>
      </w:r>
      <w:r w:rsidRPr="00C502F2">
        <w:rPr>
          <w:color w:val="000000"/>
          <w:w w:val="91"/>
        </w:rPr>
        <w:t xml:space="preserve">. </w:t>
      </w:r>
    </w:p>
    <w:p w:rsidR="004379EA" w:rsidRDefault="004379EA" w:rsidP="00F30D97">
      <w:pPr>
        <w:pStyle w:val="Styl"/>
        <w:spacing w:before="24"/>
        <w:ind w:right="211"/>
        <w:rPr>
          <w:color w:val="1B1612"/>
          <w:w w:val="91"/>
        </w:rPr>
      </w:pPr>
      <w:r w:rsidRPr="00C502F2">
        <w:rPr>
          <w:color w:val="1B1612"/>
          <w:w w:val="91"/>
        </w:rPr>
        <w:t>A tak tu život plyne dál</w:t>
      </w:r>
      <w:r w:rsidRPr="00C502F2">
        <w:rPr>
          <w:color w:val="030000"/>
          <w:w w:val="91"/>
        </w:rPr>
        <w:t xml:space="preserve">. </w:t>
      </w:r>
      <w:r w:rsidRPr="00C502F2">
        <w:rPr>
          <w:color w:val="1B1612"/>
          <w:w w:val="91"/>
        </w:rPr>
        <w:t xml:space="preserve">Na nedaleké pevnině si na stromovité kapradině pochutnává velký ještěr </w:t>
      </w:r>
      <w:r w:rsidRPr="004379EA">
        <w:rPr>
          <w:b/>
          <w:i/>
          <w:iCs/>
          <w:color w:val="1B1612"/>
        </w:rPr>
        <w:t>Iguanodon</w:t>
      </w:r>
      <w:r w:rsidRPr="00C502F2">
        <w:rPr>
          <w:i/>
          <w:iCs/>
          <w:color w:val="1B1612"/>
        </w:rPr>
        <w:t xml:space="preserve">. </w:t>
      </w:r>
      <w:r w:rsidRPr="00C502F2">
        <w:rPr>
          <w:color w:val="1B1612"/>
          <w:w w:val="91"/>
        </w:rPr>
        <w:t>Jen klidně čeká, až za 25 miliónů let z vesmíru přiletí meteorit a on spolu se svými druhy vyhyne. Ale to už jsme v době okolo 65 milionů let před skutečností.</w:t>
      </w:r>
    </w:p>
    <w:p w:rsidR="004379EA" w:rsidRDefault="004379EA" w:rsidP="00F30D97">
      <w:pPr>
        <w:pStyle w:val="Styl"/>
        <w:spacing w:before="24"/>
        <w:ind w:right="211"/>
        <w:rPr>
          <w:color w:val="1B1612"/>
          <w:w w:val="91"/>
        </w:rPr>
      </w:pPr>
    </w:p>
    <w:p w:rsidR="004379EA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lastRenderedPageBreak/>
        <w:t>Nakresli</w:t>
      </w:r>
      <w:r w:rsidR="004379EA">
        <w:rPr>
          <w:color w:val="1B1612"/>
          <w:w w:val="91"/>
        </w:rPr>
        <w:t xml:space="preserve"> podle textu </w:t>
      </w:r>
      <w:r>
        <w:rPr>
          <w:color w:val="1B1612"/>
          <w:w w:val="91"/>
        </w:rPr>
        <w:t>nebo</w:t>
      </w:r>
      <w:r w:rsidR="005707E5">
        <w:rPr>
          <w:color w:val="1B1612"/>
          <w:w w:val="91"/>
        </w:rPr>
        <w:t xml:space="preserve"> podle doporučené literatury </w:t>
      </w:r>
      <w:proofErr w:type="spellStart"/>
      <w:r w:rsidR="004379EA">
        <w:rPr>
          <w:color w:val="1B1612"/>
          <w:w w:val="91"/>
        </w:rPr>
        <w:t>paleorekonstrukci</w:t>
      </w:r>
      <w:proofErr w:type="spellEnd"/>
      <w:r w:rsidR="004379EA">
        <w:rPr>
          <w:color w:val="1B1612"/>
          <w:w w:val="91"/>
        </w:rPr>
        <w:t xml:space="preserve"> života v křídovém </w:t>
      </w:r>
      <w:r w:rsidR="005707E5">
        <w:rPr>
          <w:color w:val="1B1612"/>
          <w:w w:val="91"/>
        </w:rPr>
        <w:t>moři?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</w:p>
    <w:p w:rsidR="004379EA" w:rsidRDefault="004379E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>V textu vyhledej predátory</w:t>
      </w:r>
      <w:r w:rsidR="00157EAA">
        <w:rPr>
          <w:color w:val="1B1612"/>
          <w:w w:val="91"/>
        </w:rPr>
        <w:t xml:space="preserve"> žijící v křídovém </w:t>
      </w:r>
      <w:r w:rsidR="005707E5">
        <w:rPr>
          <w:color w:val="1B1612"/>
          <w:w w:val="91"/>
        </w:rPr>
        <w:t>moři?</w:t>
      </w:r>
    </w:p>
    <w:p w:rsidR="005707E5" w:rsidRDefault="005707E5" w:rsidP="00F30D97">
      <w:pPr>
        <w:pStyle w:val="Styl"/>
        <w:spacing w:before="24"/>
        <w:ind w:left="720" w:right="211"/>
        <w:rPr>
          <w:color w:val="1B1612"/>
          <w:w w:val="91"/>
        </w:rPr>
      </w:pPr>
    </w:p>
    <w:p w:rsidR="00157EAA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>V textu zaškrtni organis</w:t>
      </w:r>
      <w:r w:rsidR="005707E5">
        <w:rPr>
          <w:color w:val="1B1612"/>
          <w:w w:val="91"/>
        </w:rPr>
        <w:t>my, které jsou součástí bentosu?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</w:p>
    <w:p w:rsidR="00157EAA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>V textu vyhledej organis</w:t>
      </w:r>
      <w:r w:rsidR="005707E5">
        <w:rPr>
          <w:color w:val="1B1612"/>
          <w:w w:val="91"/>
        </w:rPr>
        <w:t>my, které jsou součástí nektonu?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</w:p>
    <w:p w:rsidR="00157EAA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>Které organismy byly součástí planktonu?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</w:p>
    <w:p w:rsidR="00157EAA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 xml:space="preserve">V textu </w:t>
      </w:r>
      <w:r w:rsidR="005707E5">
        <w:rPr>
          <w:color w:val="1B1612"/>
          <w:w w:val="91"/>
        </w:rPr>
        <w:t>vyhledej býložravé organismy?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</w:p>
    <w:p w:rsidR="00157EAA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 xml:space="preserve">V textu vyhledej </w:t>
      </w:r>
      <w:r w:rsidR="005707E5">
        <w:rPr>
          <w:color w:val="1B1612"/>
          <w:w w:val="91"/>
        </w:rPr>
        <w:t xml:space="preserve">požírače mršin – </w:t>
      </w:r>
      <w:proofErr w:type="spellStart"/>
      <w:r w:rsidR="005E61B5">
        <w:rPr>
          <w:color w:val="1B1612"/>
          <w:w w:val="91"/>
        </w:rPr>
        <w:t>nekrofágy</w:t>
      </w:r>
      <w:proofErr w:type="spellEnd"/>
      <w:r w:rsidR="005707E5">
        <w:rPr>
          <w:color w:val="1B1612"/>
          <w:w w:val="91"/>
        </w:rPr>
        <w:t>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</w:p>
    <w:p w:rsidR="00157EAA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 xml:space="preserve">V textu </w:t>
      </w:r>
      <w:r w:rsidR="005707E5">
        <w:rPr>
          <w:color w:val="1B1612"/>
          <w:w w:val="91"/>
        </w:rPr>
        <w:t xml:space="preserve">vyhledej </w:t>
      </w:r>
      <w:proofErr w:type="spellStart"/>
      <w:r w:rsidR="005707E5">
        <w:rPr>
          <w:color w:val="1B1612"/>
          <w:w w:val="91"/>
        </w:rPr>
        <w:t>mikrofiltrátory</w:t>
      </w:r>
      <w:proofErr w:type="spellEnd"/>
      <w:r w:rsidR="005707E5">
        <w:rPr>
          <w:color w:val="1B1612"/>
          <w:w w:val="91"/>
        </w:rPr>
        <w:t xml:space="preserve"> 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</w:p>
    <w:p w:rsidR="005E61B5" w:rsidRDefault="00157EAA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 w:rsidRPr="005707E5">
        <w:rPr>
          <w:color w:val="1B1612"/>
          <w:w w:val="91"/>
        </w:rPr>
        <w:t>V doporučené literatuře vyhledej vůdčí zkameněliny křídového útvaru.</w:t>
      </w:r>
      <w:r w:rsidR="005707E5">
        <w:rPr>
          <w:color w:val="1B1612"/>
          <w:w w:val="91"/>
        </w:rPr>
        <w:t>?</w:t>
      </w:r>
    </w:p>
    <w:p w:rsidR="005707E5" w:rsidRDefault="005707E5" w:rsidP="00F30D97">
      <w:pPr>
        <w:pStyle w:val="Styl"/>
        <w:spacing w:before="24"/>
        <w:ind w:right="211"/>
        <w:rPr>
          <w:color w:val="1B1612"/>
          <w:w w:val="91"/>
        </w:rPr>
      </w:pPr>
      <w:r w:rsidRPr="005707E5">
        <w:rPr>
          <w:color w:val="1B1612"/>
          <w:w w:val="91"/>
        </w:rPr>
        <w:t xml:space="preserve"> </w:t>
      </w:r>
    </w:p>
    <w:p w:rsidR="00157EAA" w:rsidRDefault="005707E5" w:rsidP="00F30D97">
      <w:pPr>
        <w:pStyle w:val="Styl"/>
        <w:numPr>
          <w:ilvl w:val="0"/>
          <w:numId w:val="1"/>
        </w:numPr>
        <w:spacing w:before="24"/>
        <w:ind w:right="211"/>
        <w:rPr>
          <w:color w:val="1B1612"/>
          <w:w w:val="91"/>
        </w:rPr>
      </w:pPr>
      <w:r>
        <w:rPr>
          <w:color w:val="1B1612"/>
          <w:w w:val="91"/>
        </w:rPr>
        <w:t xml:space="preserve">Podle doporučené </w:t>
      </w:r>
      <w:r w:rsidR="00260B3C">
        <w:rPr>
          <w:color w:val="1B1612"/>
          <w:w w:val="91"/>
        </w:rPr>
        <w:t>literatury vyhledej lokality, které</w:t>
      </w:r>
      <w:r>
        <w:rPr>
          <w:color w:val="1B1612"/>
          <w:w w:val="91"/>
        </w:rPr>
        <w:t xml:space="preserve"> nám zanechalo křídové moře na území Prahy</w:t>
      </w:r>
      <w:r w:rsidR="00260B3C">
        <w:rPr>
          <w:color w:val="1B1612"/>
          <w:w w:val="91"/>
        </w:rPr>
        <w:t xml:space="preserve"> a zakresli je do mapky</w:t>
      </w:r>
      <w:r>
        <w:rPr>
          <w:color w:val="1B1612"/>
          <w:w w:val="91"/>
        </w:rPr>
        <w:t>?</w:t>
      </w:r>
    </w:p>
    <w:p w:rsidR="00260B3C" w:rsidRDefault="00260B3C" w:rsidP="00F30D97">
      <w:pPr>
        <w:pStyle w:val="Odstavecseseznamem"/>
        <w:spacing w:line="240" w:lineRule="auto"/>
        <w:rPr>
          <w:color w:val="1B1612"/>
          <w:w w:val="91"/>
        </w:rPr>
      </w:pPr>
    </w:p>
    <w:p w:rsidR="00260B3C" w:rsidRPr="00C502F2" w:rsidRDefault="00260B3C" w:rsidP="00F30D97">
      <w:pPr>
        <w:pStyle w:val="Styl"/>
        <w:spacing w:before="24"/>
        <w:ind w:left="720" w:right="211"/>
        <w:rPr>
          <w:color w:val="1B1612"/>
          <w:w w:val="91"/>
        </w:rPr>
      </w:pPr>
    </w:p>
    <w:p w:rsidR="004379EA" w:rsidRDefault="00260B3C" w:rsidP="00F30D97">
      <w:pPr>
        <w:pStyle w:val="Styl"/>
      </w:pPr>
      <w:r>
        <w:rPr>
          <w:noProof/>
        </w:rPr>
        <w:drawing>
          <wp:inline distT="0" distB="0" distL="0" distR="0">
            <wp:extent cx="3876675" cy="3028950"/>
            <wp:effectExtent l="19050" t="0" r="9525" b="0"/>
            <wp:docPr id="1" name="obrázek 1" descr="C:\Documents and Settings\Tomáš Kočí\Plocha\Vycházky po opukách\skenování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omáš Kočí\Plocha\Vycházky po opukách\skenování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552" w:rsidRPr="00C502F2" w:rsidRDefault="00B54552" w:rsidP="00F30D97">
      <w:pPr>
        <w:pStyle w:val="Styl"/>
      </w:pPr>
      <w:r>
        <w:t>Křídové uloženiny Prahy (podle V. Zieglera, 1994)</w:t>
      </w:r>
    </w:p>
    <w:p w:rsidR="00844880" w:rsidRDefault="00844880" w:rsidP="00F30D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06FA" w:rsidRPr="00417859" w:rsidRDefault="002206FA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>Řešení:</w:t>
      </w:r>
    </w:p>
    <w:p w:rsidR="002206FA" w:rsidRPr="00417859" w:rsidRDefault="002206FA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 xml:space="preserve">2. Predátoři: ještěr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Plesiosaurus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žralok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Scaphanorhynchus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417859">
        <w:rPr>
          <w:rFonts w:ascii="Times New Roman" w:hAnsi="Times New Roman" w:cs="Times New Roman"/>
          <w:i/>
          <w:sz w:val="24"/>
          <w:szCs w:val="24"/>
        </w:rPr>
        <w:t>rejnok,belemniti</w:t>
      </w:r>
      <w:proofErr w:type="spellEnd"/>
      <w:proofErr w:type="gram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amonit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Lewesiceras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ryba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Beryx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dravý plž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Natica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, hvězdice.</w:t>
      </w:r>
    </w:p>
    <w:p w:rsidR="002206FA" w:rsidRPr="00417859" w:rsidRDefault="002206FA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3. Součástí bentosu jsou: plži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Pleurotomarie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ústřice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Rastellum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ramenonožci, červi, živočišné houby, rak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Enoploclythia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mlž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Inoceramus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mlž Lima, hřebenatky, srdcovky, dravý plž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Natica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hvězdice, ježovky rodu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Stereocidaris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, koráli.</w:t>
      </w:r>
    </w:p>
    <w:p w:rsidR="002206FA" w:rsidRPr="00417859" w:rsidRDefault="002206FA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 xml:space="preserve">4. Součástí nektonu jsou: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Plesiosaurus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belemniti, amoniti, amonit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Lewesiceras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ryby rodu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Beryx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žralok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Scaphanorhynchus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, rejnok.</w:t>
      </w:r>
    </w:p>
    <w:p w:rsidR="002206FA" w:rsidRPr="00417859" w:rsidRDefault="002206FA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>5. Součástí planktonu jsou prvoci.</w:t>
      </w:r>
    </w:p>
    <w:p w:rsidR="00D64D66" w:rsidRPr="00417859" w:rsidRDefault="00D64D66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 xml:space="preserve">6. býložravé organismy jsou: plži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Pleurotomarie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, ještěr Iguanodon.</w:t>
      </w:r>
    </w:p>
    <w:p w:rsidR="00D64D66" w:rsidRPr="00417859" w:rsidRDefault="00D64D66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 xml:space="preserve">7.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Nekrofágní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organismus: rak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Enoploclythia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.</w:t>
      </w:r>
    </w:p>
    <w:p w:rsidR="00D64D66" w:rsidRPr="00417859" w:rsidRDefault="00D64D66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 xml:space="preserve">8.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Mikrofiltrátoři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jsou: ústřice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Rastellum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ramenonožci, červi, živočišné houby, srdcovky, mlž rodu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Inoceramus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, mlž Lima, hřebenatka.</w:t>
      </w:r>
    </w:p>
    <w:p w:rsidR="00D64D66" w:rsidRPr="00417859" w:rsidRDefault="00D64D66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 xml:space="preserve">9. Vůdčími zkamenělinami křídového útvaru jsou mlži rodu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Inoceramus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např. pro svrchní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cenoman</w:t>
      </w:r>
      <w:proofErr w:type="spellEnd"/>
      <w:r w:rsidR="00B32779" w:rsidRPr="00417859">
        <w:rPr>
          <w:rFonts w:ascii="Times New Roman" w:hAnsi="Times New Roman" w:cs="Times New Roman"/>
          <w:i/>
          <w:sz w:val="24"/>
          <w:szCs w:val="24"/>
        </w:rPr>
        <w:t xml:space="preserve"> korycanského souvrství </w:t>
      </w:r>
      <w:r w:rsidRPr="004178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Inoceramus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pictus, pro spodní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turon</w:t>
      </w:r>
      <w:proofErr w:type="spellEnd"/>
      <w:r w:rsidR="00B32779" w:rsidRPr="00417859">
        <w:rPr>
          <w:rFonts w:ascii="Times New Roman" w:hAnsi="Times New Roman" w:cs="Times New Roman"/>
          <w:i/>
          <w:sz w:val="24"/>
          <w:szCs w:val="24"/>
        </w:rPr>
        <w:t xml:space="preserve"> bělohorského souvrství </w:t>
      </w:r>
      <w:r w:rsidRPr="004178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Inoceramus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Mytiloides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labiatus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Inoceramus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Mytiloides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hercynicus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pro střední </w:t>
      </w:r>
      <w:proofErr w:type="spellStart"/>
      <w:proofErr w:type="gramStart"/>
      <w:r w:rsidRPr="00417859">
        <w:rPr>
          <w:rFonts w:ascii="Times New Roman" w:hAnsi="Times New Roman" w:cs="Times New Roman"/>
          <w:i/>
          <w:sz w:val="24"/>
          <w:szCs w:val="24"/>
        </w:rPr>
        <w:t>turon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2779" w:rsidRPr="00417859">
        <w:rPr>
          <w:rFonts w:ascii="Times New Roman" w:hAnsi="Times New Roman" w:cs="Times New Roman"/>
          <w:i/>
          <w:sz w:val="24"/>
          <w:szCs w:val="24"/>
        </w:rPr>
        <w:t xml:space="preserve"> jizerského</w:t>
      </w:r>
      <w:proofErr w:type="gramEnd"/>
      <w:r w:rsidR="00B32779" w:rsidRPr="00417859">
        <w:rPr>
          <w:rFonts w:ascii="Times New Roman" w:hAnsi="Times New Roman" w:cs="Times New Roman"/>
          <w:i/>
          <w:sz w:val="24"/>
          <w:szCs w:val="24"/>
        </w:rPr>
        <w:t xml:space="preserve"> souvrství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Inoceramus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lamarcki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. Z dalších například hlavonožci: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Metoicoceras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geslinianum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pro svrchní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cenoman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Mammites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nodosoides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pro spodní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turon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.</w:t>
      </w:r>
      <w:r w:rsidR="00B32779" w:rsidRPr="00417859">
        <w:rPr>
          <w:rFonts w:ascii="Times New Roman" w:hAnsi="Times New Roman" w:cs="Times New Roman"/>
          <w:i/>
          <w:sz w:val="24"/>
          <w:szCs w:val="24"/>
        </w:rPr>
        <w:t xml:space="preserve"> Z belemnitů například </w:t>
      </w:r>
      <w:proofErr w:type="spellStart"/>
      <w:r w:rsidR="00B32779" w:rsidRPr="00417859">
        <w:rPr>
          <w:rFonts w:ascii="Times New Roman" w:hAnsi="Times New Roman" w:cs="Times New Roman"/>
          <w:i/>
          <w:sz w:val="24"/>
          <w:szCs w:val="24"/>
        </w:rPr>
        <w:t>Praeactinocamax</w:t>
      </w:r>
      <w:proofErr w:type="spellEnd"/>
      <w:r w:rsidR="00B32779" w:rsidRPr="004178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32779" w:rsidRPr="00417859">
        <w:rPr>
          <w:rFonts w:ascii="Times New Roman" w:hAnsi="Times New Roman" w:cs="Times New Roman"/>
          <w:i/>
          <w:sz w:val="24"/>
          <w:szCs w:val="24"/>
        </w:rPr>
        <w:t>plenus</w:t>
      </w:r>
      <w:proofErr w:type="spellEnd"/>
      <w:r w:rsidR="00B32779" w:rsidRPr="00417859">
        <w:rPr>
          <w:rFonts w:ascii="Times New Roman" w:hAnsi="Times New Roman" w:cs="Times New Roman"/>
          <w:i/>
          <w:sz w:val="24"/>
          <w:szCs w:val="24"/>
        </w:rPr>
        <w:t xml:space="preserve"> pro svrchní </w:t>
      </w:r>
      <w:proofErr w:type="spellStart"/>
      <w:r w:rsidR="00B32779" w:rsidRPr="00417859">
        <w:rPr>
          <w:rFonts w:ascii="Times New Roman" w:hAnsi="Times New Roman" w:cs="Times New Roman"/>
          <w:i/>
          <w:sz w:val="24"/>
          <w:szCs w:val="24"/>
        </w:rPr>
        <w:t>cenoman</w:t>
      </w:r>
      <w:proofErr w:type="spellEnd"/>
      <w:r w:rsidR="00B32779" w:rsidRPr="00417859">
        <w:rPr>
          <w:rFonts w:ascii="Times New Roman" w:hAnsi="Times New Roman" w:cs="Times New Roman"/>
          <w:i/>
          <w:sz w:val="24"/>
          <w:szCs w:val="24"/>
        </w:rPr>
        <w:t>.</w:t>
      </w:r>
    </w:p>
    <w:p w:rsidR="00B32779" w:rsidRPr="00417859" w:rsidRDefault="00B32779" w:rsidP="00F30D9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859">
        <w:rPr>
          <w:rFonts w:ascii="Times New Roman" w:hAnsi="Times New Roman" w:cs="Times New Roman"/>
          <w:i/>
          <w:sz w:val="24"/>
          <w:szCs w:val="24"/>
        </w:rPr>
        <w:t xml:space="preserve">10. Lokality křídového útvaru na území velké Prahy jsou: Přední Kopanina (bělohorské souvrství), Lysolaje – Housle (korycanské souvrství),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Vidoule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 (perucké, korycanské a perucké souvrství), Prosecké skály (perucké, korycanské souvrství), Ládví (příbojová facie korycanského souvrství), Okrouhlík (perucké a korycanské souvrství), Hloubětínská cihelna (perucké a korycanské souvrství), Vinoř – zámecký park (perucké a korycanské souvrství), Horní Počernice – Chvalský lom (perucké a korycanské souvrství), okolí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dubče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7859">
        <w:rPr>
          <w:rFonts w:ascii="Times New Roman" w:hAnsi="Times New Roman" w:cs="Times New Roman"/>
          <w:i/>
          <w:sz w:val="24"/>
          <w:szCs w:val="24"/>
        </w:rPr>
        <w:t>Dubečku</w:t>
      </w:r>
      <w:proofErr w:type="spellEnd"/>
      <w:r w:rsidRPr="00417859">
        <w:rPr>
          <w:rFonts w:ascii="Times New Roman" w:hAnsi="Times New Roman" w:cs="Times New Roman"/>
          <w:i/>
          <w:sz w:val="24"/>
          <w:szCs w:val="24"/>
        </w:rPr>
        <w:t>, Horních Měcholup (perucké souvrství)</w:t>
      </w:r>
      <w:r w:rsidR="00417859" w:rsidRPr="00417859">
        <w:rPr>
          <w:rFonts w:ascii="Times New Roman" w:hAnsi="Times New Roman" w:cs="Times New Roman"/>
          <w:i/>
          <w:sz w:val="24"/>
          <w:szCs w:val="24"/>
        </w:rPr>
        <w:t xml:space="preserve">, Zadní Kopanina (perucké souvrství, Řepy (korycanské souvrství), Bílá hora - Obora (perucké, korycanské a bělohorské souvrství), Petřínské skalky (perucké, </w:t>
      </w:r>
      <w:proofErr w:type="spellStart"/>
      <w:r w:rsidR="00417859" w:rsidRPr="00417859">
        <w:rPr>
          <w:rFonts w:ascii="Times New Roman" w:hAnsi="Times New Roman" w:cs="Times New Roman"/>
          <w:i/>
          <w:sz w:val="24"/>
          <w:szCs w:val="24"/>
        </w:rPr>
        <w:t>koracynské</w:t>
      </w:r>
      <w:proofErr w:type="spellEnd"/>
      <w:r w:rsidR="00417859" w:rsidRPr="00417859">
        <w:rPr>
          <w:rFonts w:ascii="Times New Roman" w:hAnsi="Times New Roman" w:cs="Times New Roman"/>
          <w:i/>
          <w:sz w:val="24"/>
          <w:szCs w:val="24"/>
        </w:rPr>
        <w:t>, bělohorské souvrství), Střešovické skalky (perucké, korycanské souvrství), Břevnov – klášter sv. Markéty (korycanské souvrství), Šárka (korycanské souvrství, bělohorské souvrství)</w:t>
      </w:r>
    </w:p>
    <w:sectPr w:rsidR="00B32779" w:rsidRPr="00417859" w:rsidSect="00844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D7EF1"/>
    <w:multiLevelType w:val="hybridMultilevel"/>
    <w:tmpl w:val="8D822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EA"/>
    <w:rsid w:val="001020C3"/>
    <w:rsid w:val="00157EAA"/>
    <w:rsid w:val="002206FA"/>
    <w:rsid w:val="00260B3C"/>
    <w:rsid w:val="00417859"/>
    <w:rsid w:val="004379EA"/>
    <w:rsid w:val="00482BF0"/>
    <w:rsid w:val="005707E5"/>
    <w:rsid w:val="005E61B5"/>
    <w:rsid w:val="006517DE"/>
    <w:rsid w:val="007D083B"/>
    <w:rsid w:val="00844880"/>
    <w:rsid w:val="00965F4A"/>
    <w:rsid w:val="00983704"/>
    <w:rsid w:val="00A2003D"/>
    <w:rsid w:val="00B32779"/>
    <w:rsid w:val="00B54552"/>
    <w:rsid w:val="00C117AA"/>
    <w:rsid w:val="00C44870"/>
    <w:rsid w:val="00D64D66"/>
    <w:rsid w:val="00F3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437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707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60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437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707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60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2015-04-26T13:00:00Z</dcterms:created>
  <dcterms:modified xsi:type="dcterms:W3CDTF">2015-04-26T13:00:00Z</dcterms:modified>
</cp:coreProperties>
</file>