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51" w:rsidRDefault="00883A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D219FEB" wp14:editId="4E00DE66">
            <wp:extent cx="3486150" cy="1314450"/>
            <wp:effectExtent l="0" t="0" r="0" b="0"/>
            <wp:docPr id="3" name="Obrázek 3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DA1D8F" w:rsidRDefault="00700C7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A1D8F">
        <w:rPr>
          <w:rFonts w:ascii="Times New Roman" w:hAnsi="Times New Roman" w:cs="Times New Roman"/>
          <w:b/>
          <w:sz w:val="24"/>
          <w:szCs w:val="24"/>
          <w:u w:val="single"/>
        </w:rPr>
        <w:t>PL Krevní skupiny.</w:t>
      </w:r>
    </w:p>
    <w:p w:rsidR="00700C70" w:rsidRPr="00700C70" w:rsidRDefault="00700C70" w:rsidP="00700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Doplň správně </w:t>
      </w:r>
      <w:r w:rsidRPr="00700C70">
        <w:rPr>
          <w:rFonts w:ascii="Times New Roman" w:hAnsi="Times New Roman" w:cs="Times New Roman"/>
          <w:b/>
          <w:sz w:val="24"/>
          <w:szCs w:val="24"/>
        </w:rPr>
        <w:t>aglutinogeny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700C70">
        <w:rPr>
          <w:rFonts w:ascii="Times New Roman" w:hAnsi="Times New Roman" w:cs="Times New Roman"/>
          <w:b/>
          <w:sz w:val="24"/>
          <w:szCs w:val="24"/>
        </w:rPr>
        <w:t>aglutininy</w:t>
      </w:r>
      <w:r>
        <w:rPr>
          <w:rFonts w:ascii="Times New Roman" w:hAnsi="Times New Roman" w:cs="Times New Roman"/>
          <w:sz w:val="24"/>
          <w:szCs w:val="24"/>
        </w:rPr>
        <w:t xml:space="preserve"> u krevních skupin.</w:t>
      </w:r>
    </w:p>
    <w:p w:rsidR="00700C70" w:rsidRDefault="00700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Lidskou krev dělíme do 4 hlavních skupin </w:t>
      </w:r>
      <w:r w:rsidRPr="00700C7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0C70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0C70">
        <w:rPr>
          <w:rFonts w:ascii="Times New Roman" w:hAnsi="Times New Roman" w:cs="Times New Roman"/>
          <w:b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0C70">
        <w:rPr>
          <w:rFonts w:ascii="Times New Roman" w:hAnsi="Times New Roman" w:cs="Times New Roman"/>
          <w:b/>
          <w:sz w:val="24"/>
          <w:szCs w:val="24"/>
        </w:rPr>
        <w:t>0(H)</w:t>
      </w:r>
      <w:r>
        <w:rPr>
          <w:rFonts w:ascii="Times New Roman" w:hAnsi="Times New Roman" w:cs="Times New Roman"/>
          <w:sz w:val="24"/>
          <w:szCs w:val="24"/>
        </w:rPr>
        <w:t xml:space="preserve"> podle přítomnosti geneticky podmíněných antigenů (</w:t>
      </w:r>
      <w:r w:rsidRPr="00700C70">
        <w:rPr>
          <w:rFonts w:ascii="Times New Roman" w:hAnsi="Times New Roman" w:cs="Times New Roman"/>
          <w:b/>
          <w:sz w:val="24"/>
          <w:szCs w:val="24"/>
        </w:rPr>
        <w:t>aglutinogenů</w:t>
      </w:r>
      <w:r>
        <w:rPr>
          <w:rFonts w:ascii="Times New Roman" w:hAnsi="Times New Roman" w:cs="Times New Roman"/>
          <w:sz w:val="24"/>
          <w:szCs w:val="24"/>
        </w:rPr>
        <w:t xml:space="preserve">) v červených krvinkách. Antigeny A, B, H jsou látky, které v organismu vyvolávají tvorbu protilátek (aglutininů). V krevní plazmě jsou přítomny přirozené </w:t>
      </w:r>
      <w:r w:rsidRPr="00700C70">
        <w:rPr>
          <w:rFonts w:ascii="Times New Roman" w:hAnsi="Times New Roman" w:cs="Times New Roman"/>
          <w:b/>
          <w:sz w:val="24"/>
          <w:szCs w:val="24"/>
        </w:rPr>
        <w:t>aglutininy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0C70">
        <w:rPr>
          <w:rFonts w:ascii="Times New Roman" w:hAnsi="Times New Roman" w:cs="Times New Roman"/>
          <w:b/>
          <w:sz w:val="24"/>
          <w:szCs w:val="24"/>
        </w:rPr>
        <w:t>anti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C70">
        <w:rPr>
          <w:rFonts w:ascii="Times New Roman" w:hAnsi="Times New Roman" w:cs="Times New Roman"/>
          <w:b/>
          <w:sz w:val="24"/>
          <w:szCs w:val="24"/>
        </w:rPr>
        <w:t>antiB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00C70">
        <w:rPr>
          <w:rFonts w:ascii="Times New Roman" w:hAnsi="Times New Roman" w:cs="Times New Roman"/>
          <w:b/>
          <w:sz w:val="24"/>
          <w:szCs w:val="24"/>
        </w:rPr>
        <w:t xml:space="preserve">Na membráně erytrocytů jsou následující aglutinogeny a v krevní plazmě následující aglutininy: 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762375" cy="1295400"/>
            <wp:effectExtent l="19050" t="0" r="9525" b="0"/>
            <wp:docPr id="1" name="obrázek 1" descr="D:\Dokumenty\Moje naskenované obrázky\2012-09 (IX)\skenování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C70" w:rsidRDefault="00700C70">
      <w:pPr>
        <w:rPr>
          <w:rFonts w:ascii="Times New Roman" w:hAnsi="Times New Roman" w:cs="Times New Roman"/>
          <w:sz w:val="24"/>
          <w:szCs w:val="24"/>
        </w:rPr>
      </w:pPr>
      <w:r w:rsidRPr="00700C70">
        <w:rPr>
          <w:rFonts w:ascii="Times New Roman" w:hAnsi="Times New Roman" w:cs="Times New Roman"/>
          <w:b/>
          <w:sz w:val="24"/>
          <w:szCs w:val="24"/>
        </w:rPr>
        <w:t xml:space="preserve">Podle platného </w:t>
      </w:r>
      <w:proofErr w:type="spellStart"/>
      <w:r w:rsidRPr="00700C70">
        <w:rPr>
          <w:rFonts w:ascii="Times New Roman" w:hAnsi="Times New Roman" w:cs="Times New Roman"/>
          <w:b/>
          <w:sz w:val="24"/>
          <w:szCs w:val="24"/>
        </w:rPr>
        <w:t>Landsteinerova</w:t>
      </w:r>
      <w:proofErr w:type="spellEnd"/>
      <w:r w:rsidRPr="00700C70">
        <w:rPr>
          <w:rFonts w:ascii="Times New Roman" w:hAnsi="Times New Roman" w:cs="Times New Roman"/>
          <w:b/>
          <w:sz w:val="24"/>
          <w:szCs w:val="24"/>
        </w:rPr>
        <w:t xml:space="preserve"> pravidla platí, že v krvi jednoho člověka nejsou aglutininy proti jeho vlastním krvinkovým aglutinogenům</w:t>
      </w:r>
      <w:r>
        <w:rPr>
          <w:rFonts w:ascii="Times New Roman" w:hAnsi="Times New Roman" w:cs="Times New Roman"/>
          <w:sz w:val="24"/>
          <w:szCs w:val="24"/>
        </w:rPr>
        <w:t>. Dojde-li ke smísení dvou neslučitelných krví, nastává reakce shlukování krvinek – aglutinace. Krvinky krevní skupiny A jsou aglutinovány krevním sérem anti A, krevní skupiny B sérem anti B, krevní skupiny AB oběma séry a krevní skupiny 0 (H) aglutinována nejsou. Tato re</w:t>
      </w:r>
      <w:r w:rsidR="00B9624F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ce se nejčastěji provádí sklíčkovou metodou.</w:t>
      </w: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Co se stane, je-li matka </w:t>
      </w:r>
      <w:proofErr w:type="spellStart"/>
      <w:r>
        <w:rPr>
          <w:rFonts w:ascii="Times New Roman" w:hAnsi="Times New Roman" w:cs="Times New Roman"/>
          <w:sz w:val="24"/>
          <w:szCs w:val="24"/>
        </w:rPr>
        <w:t>Rh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negativní a její plod zdědilo po otci </w:t>
      </w:r>
      <w:proofErr w:type="spellStart"/>
      <w:r>
        <w:rPr>
          <w:rFonts w:ascii="Times New Roman" w:hAnsi="Times New Roman" w:cs="Times New Roman"/>
          <w:sz w:val="24"/>
          <w:szCs w:val="24"/>
        </w:rPr>
        <w:t>Rh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pozitivní faktor?</w:t>
      </w: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Která krevní skupina je univerzální dárce?</w:t>
      </w: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Default="00B9624F">
      <w:pPr>
        <w:rPr>
          <w:rFonts w:ascii="Times New Roman" w:hAnsi="Times New Roman" w:cs="Times New Roman"/>
          <w:sz w:val="24"/>
          <w:szCs w:val="24"/>
        </w:rPr>
      </w:pPr>
    </w:p>
    <w:p w:rsidR="00B9624F" w:rsidRPr="00700C70" w:rsidRDefault="00B962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Která krevní skupina je naopak univerzální příjemce?</w:t>
      </w:r>
    </w:p>
    <w:sectPr w:rsidR="00B9624F" w:rsidRPr="00700C70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70"/>
    <w:rsid w:val="002A6EB3"/>
    <w:rsid w:val="00355FB7"/>
    <w:rsid w:val="00664A27"/>
    <w:rsid w:val="00700C70"/>
    <w:rsid w:val="00864051"/>
    <w:rsid w:val="00883A2E"/>
    <w:rsid w:val="00972CB1"/>
    <w:rsid w:val="00B9624F"/>
    <w:rsid w:val="00DA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00C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00C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2015-04-26T12:38:00Z</dcterms:created>
  <dcterms:modified xsi:type="dcterms:W3CDTF">2015-04-26T12:38:00Z</dcterms:modified>
</cp:coreProperties>
</file>